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1D7C" w14:textId="77777777" w:rsidR="001F4216" w:rsidRDefault="001F4216" w:rsidP="001F4216">
      <w:pPr>
        <w:pStyle w:val="Heading1"/>
      </w:pPr>
    </w:p>
    <w:p w14:paraId="51612DF9" w14:textId="23FA1DEF" w:rsidR="001F4216" w:rsidRDefault="001F4216" w:rsidP="001F4216">
      <w:pPr>
        <w:pStyle w:val="Heading1"/>
      </w:pPr>
      <w:r>
        <w:t>SRM- Disaster Recovery Division: Pre-Loss Planning (Pre-Disaster Strike Property Assessment)</w:t>
      </w:r>
    </w:p>
    <w:p w14:paraId="182D9907" w14:textId="77777777" w:rsidR="001F4216" w:rsidRPr="00EC5F59" w:rsidRDefault="001F4216" w:rsidP="001F4216">
      <w:pPr>
        <w:pStyle w:val="ListParagraph"/>
        <w:widowControl w:val="0"/>
        <w:numPr>
          <w:ilvl w:val="0"/>
          <w:numId w:val="7"/>
        </w:numPr>
        <w:tabs>
          <w:tab w:val="left" w:pos="832"/>
          <w:tab w:val="left" w:pos="833"/>
        </w:tabs>
        <w:autoSpaceDE w:val="0"/>
        <w:autoSpaceDN w:val="0"/>
        <w:spacing w:before="180" w:after="0" w:line="240" w:lineRule="auto"/>
        <w:contextualSpacing w:val="0"/>
        <w:rPr>
          <w:rFonts w:cstheme="minorHAnsi"/>
          <w:sz w:val="20"/>
        </w:rPr>
      </w:pPr>
      <w:r w:rsidRPr="00EC5F59">
        <w:rPr>
          <w:rFonts w:cstheme="minorHAnsi"/>
          <w:sz w:val="20"/>
        </w:rPr>
        <w:t>Mobilization</w:t>
      </w:r>
    </w:p>
    <w:p w14:paraId="285466C7"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22" w:after="0" w:line="240" w:lineRule="auto"/>
        <w:ind w:hanging="361"/>
        <w:contextualSpacing w:val="0"/>
        <w:rPr>
          <w:rFonts w:cstheme="minorHAnsi"/>
          <w:sz w:val="20"/>
        </w:rPr>
      </w:pPr>
      <w:r w:rsidRPr="00EC5F59">
        <w:rPr>
          <w:rFonts w:cstheme="minorHAnsi"/>
          <w:sz w:val="20"/>
        </w:rPr>
        <w:t>Catastrophe and Mini CAT</w:t>
      </w:r>
      <w:r w:rsidRPr="00EC5F59">
        <w:rPr>
          <w:rFonts w:cstheme="minorHAnsi"/>
          <w:spacing w:val="-5"/>
          <w:sz w:val="20"/>
        </w:rPr>
        <w:t xml:space="preserve"> </w:t>
      </w:r>
      <w:r w:rsidRPr="00EC5F59">
        <w:rPr>
          <w:rFonts w:cstheme="minorHAnsi"/>
          <w:sz w:val="20"/>
        </w:rPr>
        <w:t>Management</w:t>
      </w:r>
    </w:p>
    <w:p w14:paraId="48F7B3D6"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1" w:after="0" w:line="240" w:lineRule="auto"/>
        <w:ind w:hanging="361"/>
        <w:contextualSpacing w:val="0"/>
        <w:rPr>
          <w:rFonts w:cstheme="minorHAnsi"/>
          <w:sz w:val="20"/>
        </w:rPr>
      </w:pPr>
      <w:r w:rsidRPr="00EC5F59">
        <w:rPr>
          <w:rFonts w:cstheme="minorHAnsi"/>
          <w:sz w:val="20"/>
        </w:rPr>
        <w:t>Contingency Plan Implementation</w:t>
      </w:r>
    </w:p>
    <w:p w14:paraId="61BB06E3"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Mobile Command</w:t>
      </w:r>
      <w:r w:rsidRPr="00EC5F59">
        <w:rPr>
          <w:rFonts w:cstheme="minorHAnsi"/>
          <w:spacing w:val="-2"/>
          <w:sz w:val="20"/>
        </w:rPr>
        <w:t xml:space="preserve"> </w:t>
      </w:r>
      <w:r w:rsidRPr="00EC5F59">
        <w:rPr>
          <w:rFonts w:cstheme="minorHAnsi"/>
          <w:sz w:val="20"/>
        </w:rPr>
        <w:t>Centers</w:t>
      </w:r>
    </w:p>
    <w:p w14:paraId="5F040CC0"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3" w:after="0" w:line="240" w:lineRule="auto"/>
        <w:ind w:hanging="361"/>
        <w:contextualSpacing w:val="0"/>
        <w:rPr>
          <w:rFonts w:cstheme="minorHAnsi"/>
          <w:sz w:val="20"/>
        </w:rPr>
      </w:pPr>
      <w:r w:rsidRPr="00EC5F59">
        <w:rPr>
          <w:rFonts w:cstheme="minorHAnsi"/>
          <w:sz w:val="20"/>
        </w:rPr>
        <w:t>Storm Tracking and Resource Allocation</w:t>
      </w:r>
    </w:p>
    <w:p w14:paraId="396A1D3C"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Advanced Equipment and Resources</w:t>
      </w:r>
      <w:r w:rsidRPr="00EC5F59">
        <w:rPr>
          <w:rFonts w:cstheme="minorHAnsi"/>
          <w:spacing w:val="-1"/>
          <w:sz w:val="20"/>
        </w:rPr>
        <w:t xml:space="preserve"> </w:t>
      </w:r>
      <w:r w:rsidRPr="00EC5F59">
        <w:rPr>
          <w:rFonts w:cstheme="minorHAnsi"/>
          <w:sz w:val="20"/>
        </w:rPr>
        <w:t>Staging</w:t>
      </w:r>
    </w:p>
    <w:p w14:paraId="36F04776"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1" w:after="0" w:line="240" w:lineRule="auto"/>
        <w:ind w:hanging="361"/>
        <w:contextualSpacing w:val="0"/>
        <w:rPr>
          <w:rFonts w:cstheme="minorHAnsi"/>
          <w:sz w:val="20"/>
        </w:rPr>
      </w:pPr>
      <w:r w:rsidRPr="00EC5F59">
        <w:rPr>
          <w:rFonts w:cstheme="minorHAnsi"/>
          <w:sz w:val="20"/>
        </w:rPr>
        <w:t>Temporary Buildings/Temporary Shelters/CAT – Tent</w:t>
      </w:r>
      <w:r w:rsidRPr="00EC5F59">
        <w:rPr>
          <w:rFonts w:cstheme="minorHAnsi"/>
          <w:spacing w:val="5"/>
          <w:sz w:val="20"/>
        </w:rPr>
        <w:t xml:space="preserve"> </w:t>
      </w:r>
      <w:r w:rsidRPr="00EC5F59">
        <w:rPr>
          <w:rFonts w:cstheme="minorHAnsi"/>
          <w:sz w:val="20"/>
        </w:rPr>
        <w:t>Communities</w:t>
      </w:r>
    </w:p>
    <w:p w14:paraId="3AF24A57" w14:textId="77777777" w:rsidR="001F4216" w:rsidRPr="00EC5F59" w:rsidRDefault="001F4216" w:rsidP="001F4216">
      <w:pPr>
        <w:pStyle w:val="ListParagraph"/>
        <w:widowControl w:val="0"/>
        <w:numPr>
          <w:ilvl w:val="0"/>
          <w:numId w:val="7"/>
        </w:numPr>
        <w:tabs>
          <w:tab w:val="left" w:pos="832"/>
          <w:tab w:val="left" w:pos="833"/>
        </w:tabs>
        <w:autoSpaceDE w:val="0"/>
        <w:autoSpaceDN w:val="0"/>
        <w:spacing w:before="13" w:after="0" w:line="240" w:lineRule="auto"/>
        <w:ind w:hanging="362"/>
        <w:contextualSpacing w:val="0"/>
        <w:rPr>
          <w:rFonts w:cstheme="minorHAnsi"/>
          <w:sz w:val="20"/>
        </w:rPr>
      </w:pPr>
      <w:r w:rsidRPr="00EC5F59">
        <w:rPr>
          <w:rFonts w:cstheme="minorHAnsi"/>
          <w:sz w:val="20"/>
        </w:rPr>
        <w:t>Building &amp; Site</w:t>
      </w:r>
      <w:r w:rsidRPr="00EC5F59">
        <w:rPr>
          <w:rFonts w:cstheme="minorHAnsi"/>
          <w:spacing w:val="-3"/>
          <w:sz w:val="20"/>
        </w:rPr>
        <w:t xml:space="preserve"> </w:t>
      </w:r>
      <w:r w:rsidRPr="00EC5F59">
        <w:rPr>
          <w:rFonts w:cstheme="minorHAnsi"/>
          <w:sz w:val="20"/>
        </w:rPr>
        <w:t>Stabilization</w:t>
      </w:r>
    </w:p>
    <w:p w14:paraId="7C1AC897"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20" w:after="0" w:line="240" w:lineRule="auto"/>
        <w:ind w:hanging="361"/>
        <w:contextualSpacing w:val="0"/>
        <w:rPr>
          <w:rFonts w:cstheme="minorHAnsi"/>
          <w:sz w:val="20"/>
        </w:rPr>
      </w:pPr>
      <w:r w:rsidRPr="00EC5F59">
        <w:rPr>
          <w:rFonts w:cstheme="minorHAnsi"/>
          <w:sz w:val="20"/>
        </w:rPr>
        <w:t>Water</w:t>
      </w:r>
      <w:r w:rsidRPr="00EC5F59">
        <w:rPr>
          <w:rFonts w:cstheme="minorHAnsi"/>
          <w:spacing w:val="-2"/>
          <w:sz w:val="20"/>
        </w:rPr>
        <w:t xml:space="preserve"> </w:t>
      </w:r>
      <w:r w:rsidRPr="00EC5F59">
        <w:rPr>
          <w:rFonts w:cstheme="minorHAnsi"/>
          <w:sz w:val="20"/>
        </w:rPr>
        <w:t>Mitigation</w:t>
      </w:r>
    </w:p>
    <w:p w14:paraId="2A8E32A8"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3" w:after="0" w:line="240" w:lineRule="auto"/>
        <w:ind w:hanging="361"/>
        <w:contextualSpacing w:val="0"/>
        <w:rPr>
          <w:rFonts w:cstheme="minorHAnsi"/>
          <w:sz w:val="20"/>
        </w:rPr>
      </w:pPr>
      <w:r w:rsidRPr="00EC5F59">
        <w:rPr>
          <w:rFonts w:cstheme="minorHAnsi"/>
          <w:sz w:val="20"/>
        </w:rPr>
        <w:t>Board-Up</w:t>
      </w:r>
    </w:p>
    <w:p w14:paraId="2C3A1CCB"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Temporary Roofing</w:t>
      </w:r>
    </w:p>
    <w:p w14:paraId="4C6F4F58"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3" w:after="0" w:line="240" w:lineRule="auto"/>
        <w:ind w:hanging="361"/>
        <w:contextualSpacing w:val="0"/>
        <w:rPr>
          <w:rFonts w:cstheme="minorHAnsi"/>
          <w:sz w:val="20"/>
        </w:rPr>
      </w:pPr>
      <w:r w:rsidRPr="00EC5F59">
        <w:rPr>
          <w:rFonts w:cstheme="minorHAnsi"/>
          <w:sz w:val="20"/>
        </w:rPr>
        <w:t>Thermal Imaging and Moisture</w:t>
      </w:r>
      <w:r w:rsidRPr="00EC5F59">
        <w:rPr>
          <w:rFonts w:cstheme="minorHAnsi"/>
          <w:spacing w:val="-4"/>
          <w:sz w:val="20"/>
        </w:rPr>
        <w:t xml:space="preserve"> </w:t>
      </w:r>
      <w:r w:rsidRPr="00EC5F59">
        <w:rPr>
          <w:rFonts w:cstheme="minorHAnsi"/>
          <w:sz w:val="20"/>
        </w:rPr>
        <w:t>Mapping</w:t>
      </w:r>
    </w:p>
    <w:p w14:paraId="6543B444"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Dehumidification and Moisture</w:t>
      </w:r>
      <w:r w:rsidRPr="00EC5F59">
        <w:rPr>
          <w:rFonts w:cstheme="minorHAnsi"/>
          <w:spacing w:val="1"/>
          <w:sz w:val="20"/>
        </w:rPr>
        <w:t xml:space="preserve"> </w:t>
      </w:r>
      <w:r w:rsidRPr="00EC5F59">
        <w:rPr>
          <w:rFonts w:cstheme="minorHAnsi"/>
          <w:sz w:val="20"/>
        </w:rPr>
        <w:t>Control</w:t>
      </w:r>
    </w:p>
    <w:p w14:paraId="7167719D"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1" w:after="0" w:line="240" w:lineRule="auto"/>
        <w:ind w:hanging="361"/>
        <w:contextualSpacing w:val="0"/>
        <w:rPr>
          <w:rFonts w:cstheme="minorHAnsi"/>
          <w:sz w:val="20"/>
        </w:rPr>
      </w:pPr>
      <w:r w:rsidRPr="00EC5F59">
        <w:rPr>
          <w:rFonts w:cstheme="minorHAnsi"/>
          <w:sz w:val="20"/>
        </w:rPr>
        <w:t>Fire, Smoke and Water</w:t>
      </w:r>
      <w:r w:rsidRPr="00EC5F59">
        <w:rPr>
          <w:rFonts w:cstheme="minorHAnsi"/>
          <w:spacing w:val="-3"/>
          <w:sz w:val="20"/>
        </w:rPr>
        <w:t xml:space="preserve"> </w:t>
      </w:r>
      <w:r w:rsidRPr="00EC5F59">
        <w:rPr>
          <w:rFonts w:cstheme="minorHAnsi"/>
          <w:sz w:val="20"/>
        </w:rPr>
        <w:t>Restoration</w:t>
      </w:r>
    </w:p>
    <w:p w14:paraId="287E76DE"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3" w:after="0" w:line="240" w:lineRule="auto"/>
        <w:ind w:hanging="361"/>
        <w:contextualSpacing w:val="0"/>
        <w:rPr>
          <w:rFonts w:cstheme="minorHAnsi"/>
          <w:sz w:val="20"/>
        </w:rPr>
      </w:pPr>
      <w:r w:rsidRPr="00EC5F59">
        <w:rPr>
          <w:rFonts w:cstheme="minorHAnsi"/>
          <w:sz w:val="20"/>
        </w:rPr>
        <w:t>Odor</w:t>
      </w:r>
      <w:r w:rsidRPr="00EC5F59">
        <w:rPr>
          <w:rFonts w:cstheme="minorHAnsi"/>
          <w:spacing w:val="-1"/>
          <w:sz w:val="20"/>
        </w:rPr>
        <w:t xml:space="preserve"> </w:t>
      </w:r>
      <w:r w:rsidRPr="00EC5F59">
        <w:rPr>
          <w:rFonts w:cstheme="minorHAnsi"/>
          <w:sz w:val="20"/>
        </w:rPr>
        <w:t>Control</w:t>
      </w:r>
    </w:p>
    <w:p w14:paraId="16A2EC9B"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Emergency Power/lighting</w:t>
      </w:r>
    </w:p>
    <w:p w14:paraId="035BB481"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3" w:after="0" w:line="240" w:lineRule="auto"/>
        <w:ind w:hanging="361"/>
        <w:contextualSpacing w:val="0"/>
        <w:rPr>
          <w:rFonts w:cstheme="minorHAnsi"/>
          <w:sz w:val="20"/>
        </w:rPr>
      </w:pPr>
      <w:r w:rsidRPr="00EC5F59">
        <w:rPr>
          <w:rFonts w:cstheme="minorHAnsi"/>
          <w:sz w:val="20"/>
        </w:rPr>
        <w:t>Temporary Air Conditioning and cooling</w:t>
      </w:r>
      <w:r w:rsidRPr="00EC5F59">
        <w:rPr>
          <w:rFonts w:cstheme="minorHAnsi"/>
          <w:spacing w:val="-1"/>
          <w:sz w:val="20"/>
        </w:rPr>
        <w:t xml:space="preserve"> </w:t>
      </w:r>
      <w:r w:rsidRPr="00EC5F59">
        <w:rPr>
          <w:rFonts w:cstheme="minorHAnsi"/>
          <w:sz w:val="20"/>
        </w:rPr>
        <w:t>Towers</w:t>
      </w:r>
    </w:p>
    <w:p w14:paraId="70286332"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2" w:after="0" w:line="240" w:lineRule="auto"/>
        <w:ind w:hanging="361"/>
        <w:contextualSpacing w:val="0"/>
        <w:rPr>
          <w:rFonts w:cstheme="minorHAnsi"/>
          <w:sz w:val="20"/>
        </w:rPr>
      </w:pPr>
      <w:r w:rsidRPr="00EC5F59">
        <w:rPr>
          <w:rFonts w:cstheme="minorHAnsi"/>
          <w:sz w:val="20"/>
        </w:rPr>
        <w:t>Security Fencing and Armed</w:t>
      </w:r>
      <w:r w:rsidRPr="00EC5F59">
        <w:rPr>
          <w:rFonts w:cstheme="minorHAnsi"/>
          <w:spacing w:val="1"/>
          <w:sz w:val="20"/>
        </w:rPr>
        <w:t xml:space="preserve"> </w:t>
      </w:r>
      <w:r w:rsidRPr="00EC5F59">
        <w:rPr>
          <w:rFonts w:cstheme="minorHAnsi"/>
          <w:sz w:val="20"/>
        </w:rPr>
        <w:t>Guards</w:t>
      </w:r>
    </w:p>
    <w:p w14:paraId="5872670E"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3" w:after="0" w:line="240" w:lineRule="auto"/>
        <w:ind w:hanging="361"/>
        <w:contextualSpacing w:val="0"/>
        <w:rPr>
          <w:rFonts w:cstheme="minorHAnsi"/>
          <w:sz w:val="20"/>
        </w:rPr>
      </w:pPr>
      <w:r w:rsidRPr="00EC5F59">
        <w:rPr>
          <w:rFonts w:cstheme="minorHAnsi"/>
          <w:sz w:val="20"/>
        </w:rPr>
        <w:t>Portable Toilets, Showers, Hand-Washing Stations and Laundry</w:t>
      </w:r>
      <w:r w:rsidRPr="00EC5F59">
        <w:rPr>
          <w:rFonts w:cstheme="minorHAnsi"/>
          <w:spacing w:val="-4"/>
          <w:sz w:val="20"/>
        </w:rPr>
        <w:t xml:space="preserve"> </w:t>
      </w:r>
      <w:r w:rsidRPr="00EC5F59">
        <w:rPr>
          <w:rFonts w:cstheme="minorHAnsi"/>
          <w:sz w:val="20"/>
        </w:rPr>
        <w:t>Facilities</w:t>
      </w:r>
    </w:p>
    <w:p w14:paraId="37E86186"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Fuel</w:t>
      </w:r>
      <w:r w:rsidRPr="00EC5F59">
        <w:rPr>
          <w:rFonts w:cstheme="minorHAnsi"/>
          <w:spacing w:val="-2"/>
          <w:sz w:val="20"/>
        </w:rPr>
        <w:t xml:space="preserve"> </w:t>
      </w:r>
      <w:r w:rsidRPr="00EC5F59">
        <w:rPr>
          <w:rFonts w:cstheme="minorHAnsi"/>
          <w:sz w:val="20"/>
        </w:rPr>
        <w:t>Tanks</w:t>
      </w:r>
    </w:p>
    <w:p w14:paraId="68F2188F"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3" w:after="0" w:line="240" w:lineRule="auto"/>
        <w:ind w:hanging="361"/>
        <w:contextualSpacing w:val="0"/>
        <w:rPr>
          <w:rFonts w:cstheme="minorHAnsi"/>
          <w:sz w:val="20"/>
        </w:rPr>
      </w:pPr>
      <w:r w:rsidRPr="00EC5F59">
        <w:rPr>
          <w:rFonts w:cstheme="minorHAnsi"/>
          <w:sz w:val="20"/>
        </w:rPr>
        <w:t>Dry Ice and Pressure</w:t>
      </w:r>
      <w:r w:rsidRPr="00EC5F59">
        <w:rPr>
          <w:rFonts w:cstheme="minorHAnsi"/>
          <w:spacing w:val="-6"/>
          <w:sz w:val="20"/>
        </w:rPr>
        <w:t xml:space="preserve"> </w:t>
      </w:r>
      <w:r w:rsidRPr="00EC5F59">
        <w:rPr>
          <w:rFonts w:cstheme="minorHAnsi"/>
          <w:sz w:val="20"/>
        </w:rPr>
        <w:t>washing</w:t>
      </w:r>
    </w:p>
    <w:p w14:paraId="2AA51FB6" w14:textId="77777777" w:rsidR="001F4216" w:rsidRPr="00EC5F59" w:rsidRDefault="001F4216" w:rsidP="001F4216">
      <w:pPr>
        <w:pStyle w:val="ListParagraph"/>
        <w:widowControl w:val="0"/>
        <w:numPr>
          <w:ilvl w:val="0"/>
          <w:numId w:val="7"/>
        </w:numPr>
        <w:tabs>
          <w:tab w:val="left" w:pos="832"/>
          <w:tab w:val="left" w:pos="833"/>
        </w:tabs>
        <w:autoSpaceDE w:val="0"/>
        <w:autoSpaceDN w:val="0"/>
        <w:spacing w:before="13" w:after="0" w:line="240" w:lineRule="auto"/>
        <w:ind w:hanging="362"/>
        <w:contextualSpacing w:val="0"/>
        <w:rPr>
          <w:rFonts w:cstheme="minorHAnsi"/>
          <w:sz w:val="20"/>
        </w:rPr>
      </w:pPr>
      <w:r w:rsidRPr="00EC5F59">
        <w:rPr>
          <w:rFonts w:cstheme="minorHAnsi"/>
          <w:sz w:val="20"/>
        </w:rPr>
        <w:t>Content</w:t>
      </w:r>
      <w:r w:rsidRPr="00EC5F59">
        <w:rPr>
          <w:rFonts w:cstheme="minorHAnsi"/>
          <w:spacing w:val="-1"/>
          <w:sz w:val="20"/>
        </w:rPr>
        <w:t xml:space="preserve"> </w:t>
      </w:r>
      <w:r w:rsidRPr="00EC5F59">
        <w:rPr>
          <w:rFonts w:cstheme="minorHAnsi"/>
          <w:sz w:val="20"/>
        </w:rPr>
        <w:t>Restoration</w:t>
      </w:r>
    </w:p>
    <w:p w14:paraId="1BBE42F7"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20" w:after="0" w:line="240" w:lineRule="auto"/>
        <w:ind w:hanging="361"/>
        <w:contextualSpacing w:val="0"/>
        <w:rPr>
          <w:rFonts w:cstheme="minorHAnsi"/>
          <w:sz w:val="20"/>
        </w:rPr>
      </w:pPr>
      <w:r w:rsidRPr="00EC5F59">
        <w:rPr>
          <w:rFonts w:cstheme="minorHAnsi"/>
          <w:sz w:val="20"/>
        </w:rPr>
        <w:t>Contents Inventory Management</w:t>
      </w:r>
    </w:p>
    <w:p w14:paraId="6D1BB9E5"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20" w:after="0" w:line="240" w:lineRule="auto"/>
        <w:ind w:hanging="361"/>
        <w:contextualSpacing w:val="0"/>
        <w:rPr>
          <w:rFonts w:cstheme="minorHAnsi"/>
          <w:sz w:val="20"/>
        </w:rPr>
      </w:pPr>
      <w:r w:rsidRPr="00EC5F59">
        <w:rPr>
          <w:rFonts w:cstheme="minorHAnsi"/>
          <w:sz w:val="20"/>
        </w:rPr>
        <w:t>Ultrasonic Content Cleaning</w:t>
      </w:r>
    </w:p>
    <w:p w14:paraId="5BB780EC" w14:textId="09D9DD45" w:rsidR="001F4216" w:rsidRPr="00EC5F59" w:rsidRDefault="001F4216" w:rsidP="001F4216">
      <w:pPr>
        <w:pStyle w:val="ListParagraph"/>
        <w:widowControl w:val="0"/>
        <w:numPr>
          <w:ilvl w:val="1"/>
          <w:numId w:val="7"/>
        </w:numPr>
        <w:tabs>
          <w:tab w:val="left" w:pos="1552"/>
          <w:tab w:val="left" w:pos="1553"/>
        </w:tabs>
        <w:autoSpaceDE w:val="0"/>
        <w:autoSpaceDN w:val="0"/>
        <w:spacing w:before="13" w:after="0" w:line="240" w:lineRule="auto"/>
        <w:ind w:hanging="361"/>
        <w:contextualSpacing w:val="0"/>
        <w:rPr>
          <w:rFonts w:cstheme="minorHAnsi"/>
          <w:sz w:val="20"/>
        </w:rPr>
      </w:pPr>
      <w:r w:rsidRPr="00EC5F59">
        <w:rPr>
          <w:rFonts w:cstheme="minorHAnsi"/>
          <w:sz w:val="20"/>
        </w:rPr>
        <w:t>Pack-Out, Shipping and</w:t>
      </w:r>
      <w:r w:rsidRPr="00EC5F59">
        <w:rPr>
          <w:rFonts w:cstheme="minorHAnsi"/>
          <w:spacing w:val="-2"/>
          <w:sz w:val="20"/>
        </w:rPr>
        <w:t xml:space="preserve"> </w:t>
      </w:r>
      <w:r w:rsidRPr="00EC5F59">
        <w:rPr>
          <w:rFonts w:cstheme="minorHAnsi"/>
          <w:sz w:val="20"/>
        </w:rPr>
        <w:t>Storage</w:t>
      </w:r>
    </w:p>
    <w:p w14:paraId="29D9CBF5"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1" w:after="0" w:line="240" w:lineRule="auto"/>
        <w:ind w:hanging="361"/>
        <w:contextualSpacing w:val="0"/>
        <w:rPr>
          <w:rFonts w:cstheme="minorHAnsi"/>
          <w:sz w:val="20"/>
        </w:rPr>
      </w:pPr>
      <w:r w:rsidRPr="00EC5F59">
        <w:rPr>
          <w:rFonts w:cstheme="minorHAnsi"/>
          <w:sz w:val="20"/>
        </w:rPr>
        <w:t>Fine Art</w:t>
      </w:r>
      <w:r w:rsidRPr="00EC5F59">
        <w:rPr>
          <w:rFonts w:cstheme="minorHAnsi"/>
          <w:spacing w:val="-3"/>
          <w:sz w:val="20"/>
        </w:rPr>
        <w:t xml:space="preserve"> </w:t>
      </w:r>
      <w:r w:rsidRPr="00EC5F59">
        <w:rPr>
          <w:rFonts w:cstheme="minorHAnsi"/>
          <w:sz w:val="20"/>
        </w:rPr>
        <w:t>Restoration</w:t>
      </w:r>
    </w:p>
    <w:p w14:paraId="237230E6"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Media</w:t>
      </w:r>
      <w:r w:rsidRPr="00EC5F59">
        <w:rPr>
          <w:rFonts w:cstheme="minorHAnsi"/>
          <w:spacing w:val="-1"/>
          <w:sz w:val="20"/>
        </w:rPr>
        <w:t xml:space="preserve"> </w:t>
      </w:r>
      <w:r w:rsidRPr="00EC5F59">
        <w:rPr>
          <w:rFonts w:cstheme="minorHAnsi"/>
          <w:sz w:val="20"/>
        </w:rPr>
        <w:t>Recovery</w:t>
      </w:r>
    </w:p>
    <w:p w14:paraId="6ECAB88D"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3" w:after="0" w:line="240" w:lineRule="auto"/>
        <w:ind w:hanging="361"/>
        <w:contextualSpacing w:val="0"/>
        <w:rPr>
          <w:rFonts w:cstheme="minorHAnsi"/>
          <w:sz w:val="20"/>
        </w:rPr>
      </w:pPr>
      <w:r w:rsidRPr="00EC5F59">
        <w:rPr>
          <w:rFonts w:cstheme="minorHAnsi"/>
          <w:sz w:val="20"/>
        </w:rPr>
        <w:t>Document=/Vital Records Restoration</w:t>
      </w:r>
    </w:p>
    <w:p w14:paraId="7216E09F"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Hard Drive Date</w:t>
      </w:r>
      <w:r w:rsidRPr="00EC5F59">
        <w:rPr>
          <w:rFonts w:cstheme="minorHAnsi"/>
          <w:spacing w:val="-4"/>
          <w:sz w:val="20"/>
        </w:rPr>
        <w:t xml:space="preserve"> </w:t>
      </w:r>
      <w:r w:rsidRPr="00EC5F59">
        <w:rPr>
          <w:rFonts w:cstheme="minorHAnsi"/>
          <w:sz w:val="20"/>
        </w:rPr>
        <w:t>Retrieval</w:t>
      </w:r>
    </w:p>
    <w:p w14:paraId="72B42713"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2" w:after="0" w:line="240" w:lineRule="auto"/>
        <w:ind w:hanging="361"/>
        <w:contextualSpacing w:val="0"/>
        <w:rPr>
          <w:rFonts w:cstheme="minorHAnsi"/>
          <w:sz w:val="20"/>
        </w:rPr>
      </w:pPr>
      <w:r w:rsidRPr="00EC5F59">
        <w:rPr>
          <w:rFonts w:cstheme="minorHAnsi"/>
          <w:sz w:val="20"/>
        </w:rPr>
        <w:t>Electronics Restoration</w:t>
      </w:r>
    </w:p>
    <w:p w14:paraId="044BF2BA" w14:textId="77777777" w:rsidR="001F4216" w:rsidRPr="00EC5F59" w:rsidRDefault="001F4216" w:rsidP="001F4216">
      <w:pPr>
        <w:pStyle w:val="ListParagraph"/>
        <w:widowControl w:val="0"/>
        <w:numPr>
          <w:ilvl w:val="0"/>
          <w:numId w:val="7"/>
        </w:numPr>
        <w:tabs>
          <w:tab w:val="left" w:pos="832"/>
          <w:tab w:val="left" w:pos="833"/>
        </w:tabs>
        <w:autoSpaceDE w:val="0"/>
        <w:autoSpaceDN w:val="0"/>
        <w:spacing w:before="12" w:after="0" w:line="240" w:lineRule="auto"/>
        <w:ind w:hanging="362"/>
        <w:contextualSpacing w:val="0"/>
        <w:rPr>
          <w:rFonts w:cstheme="minorHAnsi"/>
          <w:sz w:val="20"/>
        </w:rPr>
      </w:pPr>
      <w:r w:rsidRPr="00EC5F59">
        <w:rPr>
          <w:rFonts w:cstheme="minorHAnsi"/>
          <w:sz w:val="20"/>
        </w:rPr>
        <w:t>Environmental</w:t>
      </w:r>
      <w:r w:rsidRPr="00EC5F59">
        <w:rPr>
          <w:rFonts w:cstheme="minorHAnsi"/>
          <w:spacing w:val="-2"/>
          <w:sz w:val="20"/>
        </w:rPr>
        <w:t xml:space="preserve"> </w:t>
      </w:r>
      <w:r w:rsidRPr="00EC5F59">
        <w:rPr>
          <w:rFonts w:cstheme="minorHAnsi"/>
          <w:sz w:val="20"/>
        </w:rPr>
        <w:t>Services</w:t>
      </w:r>
    </w:p>
    <w:p w14:paraId="70AB6F8E"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20" w:after="0" w:line="240" w:lineRule="auto"/>
        <w:ind w:hanging="361"/>
        <w:contextualSpacing w:val="0"/>
        <w:rPr>
          <w:rFonts w:cstheme="minorHAnsi"/>
          <w:sz w:val="20"/>
        </w:rPr>
      </w:pPr>
      <w:r w:rsidRPr="00EC5F59">
        <w:rPr>
          <w:rFonts w:cstheme="minorHAnsi"/>
          <w:sz w:val="20"/>
        </w:rPr>
        <w:t>Engineering</w:t>
      </w:r>
      <w:r w:rsidRPr="00EC5F59">
        <w:rPr>
          <w:rFonts w:cstheme="minorHAnsi"/>
          <w:spacing w:val="-2"/>
          <w:sz w:val="20"/>
        </w:rPr>
        <w:t xml:space="preserve"> </w:t>
      </w:r>
      <w:r w:rsidRPr="00EC5F59">
        <w:rPr>
          <w:rFonts w:cstheme="minorHAnsi"/>
          <w:sz w:val="20"/>
        </w:rPr>
        <w:t>Controls/Consulting</w:t>
      </w:r>
    </w:p>
    <w:p w14:paraId="7BE39E4E"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3" w:after="0" w:line="240" w:lineRule="auto"/>
        <w:ind w:hanging="361"/>
        <w:contextualSpacing w:val="0"/>
        <w:rPr>
          <w:rFonts w:cstheme="minorHAnsi"/>
          <w:sz w:val="20"/>
        </w:rPr>
      </w:pPr>
      <w:r w:rsidRPr="00EC5F59">
        <w:rPr>
          <w:rFonts w:cstheme="minorHAnsi"/>
          <w:sz w:val="20"/>
        </w:rPr>
        <w:t>Licensed Testing</w:t>
      </w:r>
    </w:p>
    <w:p w14:paraId="663D2320"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Mold</w:t>
      </w:r>
      <w:r w:rsidRPr="00EC5F59">
        <w:rPr>
          <w:rFonts w:cstheme="minorHAnsi"/>
          <w:spacing w:val="-1"/>
          <w:sz w:val="20"/>
        </w:rPr>
        <w:t xml:space="preserve"> </w:t>
      </w:r>
      <w:r w:rsidRPr="00EC5F59">
        <w:rPr>
          <w:rFonts w:cstheme="minorHAnsi"/>
          <w:sz w:val="20"/>
        </w:rPr>
        <w:t>Remediation</w:t>
      </w:r>
    </w:p>
    <w:p w14:paraId="52796827"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3" w:after="0" w:line="240" w:lineRule="auto"/>
        <w:ind w:hanging="361"/>
        <w:contextualSpacing w:val="0"/>
        <w:rPr>
          <w:rFonts w:cstheme="minorHAnsi"/>
          <w:sz w:val="20"/>
        </w:rPr>
      </w:pPr>
      <w:r w:rsidRPr="00EC5F59">
        <w:rPr>
          <w:rFonts w:cstheme="minorHAnsi"/>
          <w:sz w:val="20"/>
        </w:rPr>
        <w:t>Bacteria and Virus Remediation</w:t>
      </w:r>
    </w:p>
    <w:p w14:paraId="169D7EBB"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Asbestos and Lead Based Paint</w:t>
      </w:r>
      <w:r w:rsidRPr="00EC5F59">
        <w:rPr>
          <w:rFonts w:cstheme="minorHAnsi"/>
          <w:spacing w:val="-1"/>
          <w:sz w:val="20"/>
        </w:rPr>
        <w:t xml:space="preserve"> </w:t>
      </w:r>
      <w:r w:rsidRPr="00EC5F59">
        <w:rPr>
          <w:rFonts w:cstheme="minorHAnsi"/>
          <w:sz w:val="20"/>
        </w:rPr>
        <w:t>Abatement</w:t>
      </w:r>
    </w:p>
    <w:p w14:paraId="33138841"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Biohazard Clean-Ups</w:t>
      </w:r>
    </w:p>
    <w:p w14:paraId="0F5EE18F" w14:textId="77777777" w:rsidR="001F4216" w:rsidRPr="00EC5F59" w:rsidRDefault="001F4216" w:rsidP="001F4216">
      <w:pPr>
        <w:pStyle w:val="ListParagraph"/>
        <w:widowControl w:val="0"/>
        <w:numPr>
          <w:ilvl w:val="0"/>
          <w:numId w:val="7"/>
        </w:numPr>
        <w:tabs>
          <w:tab w:val="left" w:pos="832"/>
          <w:tab w:val="left" w:pos="833"/>
        </w:tabs>
        <w:autoSpaceDE w:val="0"/>
        <w:autoSpaceDN w:val="0"/>
        <w:spacing w:before="10" w:after="0" w:line="240" w:lineRule="auto"/>
        <w:ind w:hanging="362"/>
        <w:contextualSpacing w:val="0"/>
        <w:rPr>
          <w:rFonts w:cstheme="minorHAnsi"/>
          <w:sz w:val="20"/>
        </w:rPr>
      </w:pPr>
      <w:r w:rsidRPr="00EC5F59">
        <w:rPr>
          <w:rFonts w:cstheme="minorHAnsi"/>
          <w:sz w:val="20"/>
        </w:rPr>
        <w:t>Construction Services</w:t>
      </w:r>
    </w:p>
    <w:p w14:paraId="45FFEA6A"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22" w:after="0" w:line="240" w:lineRule="auto"/>
        <w:ind w:hanging="361"/>
        <w:contextualSpacing w:val="0"/>
        <w:rPr>
          <w:rFonts w:cstheme="minorHAnsi"/>
          <w:sz w:val="20"/>
        </w:rPr>
      </w:pPr>
      <w:r w:rsidRPr="00EC5F59">
        <w:rPr>
          <w:rFonts w:cstheme="minorHAnsi"/>
          <w:sz w:val="20"/>
        </w:rPr>
        <w:t>Project</w:t>
      </w:r>
      <w:r w:rsidRPr="00EC5F59">
        <w:rPr>
          <w:rFonts w:cstheme="minorHAnsi"/>
          <w:spacing w:val="-1"/>
          <w:sz w:val="20"/>
        </w:rPr>
        <w:t xml:space="preserve"> </w:t>
      </w:r>
      <w:r w:rsidRPr="00EC5F59">
        <w:rPr>
          <w:rFonts w:cstheme="minorHAnsi"/>
          <w:sz w:val="20"/>
        </w:rPr>
        <w:t>Management</w:t>
      </w:r>
    </w:p>
    <w:p w14:paraId="05D0B895"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1" w:after="0" w:line="240" w:lineRule="auto"/>
        <w:ind w:hanging="361"/>
        <w:contextualSpacing w:val="0"/>
        <w:rPr>
          <w:rFonts w:cstheme="minorHAnsi"/>
          <w:sz w:val="20"/>
        </w:rPr>
      </w:pPr>
      <w:r w:rsidRPr="00EC5F59">
        <w:rPr>
          <w:rFonts w:cstheme="minorHAnsi"/>
          <w:sz w:val="20"/>
        </w:rPr>
        <w:t>Fixed cost Estimates</w:t>
      </w:r>
    </w:p>
    <w:p w14:paraId="3345D7F7"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Complete Interior and Exterior</w:t>
      </w:r>
      <w:r w:rsidRPr="00EC5F59">
        <w:rPr>
          <w:rFonts w:cstheme="minorHAnsi"/>
          <w:spacing w:val="-2"/>
          <w:sz w:val="20"/>
        </w:rPr>
        <w:t xml:space="preserve"> </w:t>
      </w:r>
      <w:r w:rsidRPr="00EC5F59">
        <w:rPr>
          <w:rFonts w:cstheme="minorHAnsi"/>
          <w:sz w:val="20"/>
        </w:rPr>
        <w:t>Renovations</w:t>
      </w:r>
    </w:p>
    <w:p w14:paraId="197ADC2D"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Demolition and Site</w:t>
      </w:r>
      <w:r w:rsidRPr="00EC5F59">
        <w:rPr>
          <w:rFonts w:cstheme="minorHAnsi"/>
          <w:spacing w:val="-1"/>
          <w:sz w:val="20"/>
        </w:rPr>
        <w:t xml:space="preserve"> </w:t>
      </w:r>
      <w:r w:rsidRPr="00EC5F59">
        <w:rPr>
          <w:rFonts w:cstheme="minorHAnsi"/>
          <w:sz w:val="20"/>
        </w:rPr>
        <w:t>Cleanup</w:t>
      </w:r>
    </w:p>
    <w:p w14:paraId="195D5BBA"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3" w:after="0" w:line="240" w:lineRule="auto"/>
        <w:ind w:hanging="361"/>
        <w:contextualSpacing w:val="0"/>
        <w:rPr>
          <w:rFonts w:cstheme="minorHAnsi"/>
          <w:sz w:val="20"/>
        </w:rPr>
      </w:pPr>
      <w:r w:rsidRPr="00EC5F59">
        <w:rPr>
          <w:rFonts w:cstheme="minorHAnsi"/>
          <w:sz w:val="20"/>
        </w:rPr>
        <w:t>Engineering</w:t>
      </w:r>
    </w:p>
    <w:p w14:paraId="2D94BCF2" w14:textId="77777777" w:rsidR="001F4216" w:rsidRPr="00EC5F59" w:rsidRDefault="001F4216" w:rsidP="001F4216">
      <w:pPr>
        <w:pStyle w:val="ListParagraph"/>
        <w:widowControl w:val="0"/>
        <w:numPr>
          <w:ilvl w:val="1"/>
          <w:numId w:val="7"/>
        </w:numPr>
        <w:tabs>
          <w:tab w:val="left" w:pos="1552"/>
          <w:tab w:val="left" w:pos="1553"/>
        </w:tabs>
        <w:autoSpaceDE w:val="0"/>
        <w:autoSpaceDN w:val="0"/>
        <w:spacing w:before="11" w:after="0" w:line="240" w:lineRule="auto"/>
        <w:ind w:hanging="361"/>
        <w:contextualSpacing w:val="0"/>
        <w:rPr>
          <w:rFonts w:cstheme="minorHAnsi"/>
          <w:sz w:val="20"/>
        </w:rPr>
      </w:pPr>
      <w:r w:rsidRPr="00EC5F59">
        <w:rPr>
          <w:rFonts w:cstheme="minorHAnsi"/>
          <w:sz w:val="20"/>
        </w:rPr>
        <w:t>Roofing</w:t>
      </w:r>
    </w:p>
    <w:p w14:paraId="3E21699B" w14:textId="13E96D0A" w:rsidR="001F4216" w:rsidRPr="00EC5F59" w:rsidRDefault="001F4216" w:rsidP="001F4216">
      <w:pPr>
        <w:pStyle w:val="ListParagraph"/>
        <w:widowControl w:val="0"/>
        <w:numPr>
          <w:ilvl w:val="1"/>
          <w:numId w:val="7"/>
        </w:numPr>
        <w:tabs>
          <w:tab w:val="left" w:pos="1552"/>
          <w:tab w:val="left" w:pos="1553"/>
        </w:tabs>
        <w:autoSpaceDE w:val="0"/>
        <w:autoSpaceDN w:val="0"/>
        <w:spacing w:before="11" w:after="0" w:line="240" w:lineRule="auto"/>
        <w:ind w:hanging="361"/>
        <w:contextualSpacing w:val="0"/>
        <w:rPr>
          <w:rFonts w:cstheme="minorHAnsi"/>
          <w:sz w:val="20"/>
        </w:rPr>
      </w:pPr>
      <w:r w:rsidRPr="00EC5F59">
        <w:rPr>
          <w:rFonts w:cstheme="minorHAnsi"/>
          <w:sz w:val="20"/>
        </w:rPr>
        <w:t>Electrical, Plumbing and</w:t>
      </w:r>
      <w:r w:rsidRPr="00EC5F59">
        <w:rPr>
          <w:rFonts w:cstheme="minorHAnsi"/>
          <w:spacing w:val="-2"/>
          <w:sz w:val="20"/>
        </w:rPr>
        <w:t xml:space="preserve"> </w:t>
      </w:r>
      <w:r w:rsidRPr="00EC5F59">
        <w:rPr>
          <w:rFonts w:cstheme="minorHAnsi"/>
          <w:sz w:val="20"/>
        </w:rPr>
        <w:t>HVAC</w:t>
      </w:r>
    </w:p>
    <w:p w14:paraId="7D08D2DA" w14:textId="69EC6BD0" w:rsidR="00193BB6" w:rsidRPr="00EC5F59" w:rsidRDefault="00193BB6" w:rsidP="00193BB6">
      <w:pPr>
        <w:widowControl w:val="0"/>
        <w:tabs>
          <w:tab w:val="left" w:pos="1552"/>
          <w:tab w:val="left" w:pos="1553"/>
        </w:tabs>
        <w:autoSpaceDE w:val="0"/>
        <w:autoSpaceDN w:val="0"/>
        <w:spacing w:before="11" w:after="0" w:line="240" w:lineRule="auto"/>
        <w:rPr>
          <w:rFonts w:cstheme="minorHAnsi"/>
          <w:sz w:val="20"/>
        </w:rPr>
      </w:pPr>
    </w:p>
    <w:p w14:paraId="2DF0F8EF" w14:textId="108AB1A8" w:rsidR="00193BB6" w:rsidRPr="00EC5F59" w:rsidRDefault="00193BB6" w:rsidP="00193BB6">
      <w:pPr>
        <w:widowControl w:val="0"/>
        <w:tabs>
          <w:tab w:val="left" w:pos="1552"/>
          <w:tab w:val="left" w:pos="1553"/>
        </w:tabs>
        <w:autoSpaceDE w:val="0"/>
        <w:autoSpaceDN w:val="0"/>
        <w:spacing w:before="11" w:after="0" w:line="240" w:lineRule="auto"/>
        <w:rPr>
          <w:rFonts w:cstheme="minorHAnsi"/>
          <w:sz w:val="20"/>
        </w:rPr>
      </w:pPr>
    </w:p>
    <w:p w14:paraId="2F3F91C4" w14:textId="77777777" w:rsidR="00193BB6" w:rsidRPr="00EC5F59" w:rsidRDefault="00193BB6" w:rsidP="00193BB6">
      <w:pPr>
        <w:pStyle w:val="Heading1"/>
        <w:spacing w:before="59"/>
        <w:rPr>
          <w:rFonts w:asciiTheme="minorHAnsi" w:hAnsiTheme="minorHAnsi" w:cstheme="minorHAnsi"/>
        </w:rPr>
      </w:pPr>
    </w:p>
    <w:p w14:paraId="0AE5012C" w14:textId="6505EC1A" w:rsidR="00193BB6" w:rsidRPr="00EC5F59" w:rsidRDefault="00193BB6" w:rsidP="00193BB6">
      <w:pPr>
        <w:pStyle w:val="Heading1"/>
        <w:spacing w:before="59"/>
        <w:rPr>
          <w:rFonts w:asciiTheme="minorHAnsi" w:hAnsiTheme="minorHAnsi" w:cstheme="minorHAnsi"/>
        </w:rPr>
      </w:pPr>
      <w:r w:rsidRPr="00EC5F59">
        <w:rPr>
          <w:rFonts w:asciiTheme="minorHAnsi" w:hAnsiTheme="minorHAnsi" w:cstheme="minorHAnsi"/>
        </w:rPr>
        <w:t>Commercial Services:</w:t>
      </w:r>
    </w:p>
    <w:p w14:paraId="0E6ABAE5" w14:textId="77777777" w:rsidR="00193BB6" w:rsidRPr="00EC5F59" w:rsidRDefault="00193BB6" w:rsidP="00193BB6">
      <w:pPr>
        <w:pStyle w:val="BodyText"/>
        <w:spacing w:before="11"/>
        <w:ind w:left="0" w:firstLine="0"/>
        <w:rPr>
          <w:rFonts w:asciiTheme="minorHAnsi" w:hAnsiTheme="minorHAnsi" w:cstheme="minorHAnsi"/>
          <w:b/>
          <w:sz w:val="14"/>
        </w:rPr>
      </w:pPr>
    </w:p>
    <w:p w14:paraId="2F90A8BA" w14:textId="77777777" w:rsidR="00193BB6" w:rsidRPr="00EC5F59" w:rsidRDefault="00193BB6" w:rsidP="00193BB6">
      <w:pPr>
        <w:pStyle w:val="ListParagraph"/>
        <w:widowControl w:val="0"/>
        <w:numPr>
          <w:ilvl w:val="0"/>
          <w:numId w:val="7"/>
        </w:numPr>
        <w:tabs>
          <w:tab w:val="left" w:pos="832"/>
          <w:tab w:val="left" w:pos="833"/>
        </w:tabs>
        <w:autoSpaceDE w:val="0"/>
        <w:autoSpaceDN w:val="0"/>
        <w:spacing w:after="0" w:line="240" w:lineRule="auto"/>
        <w:contextualSpacing w:val="0"/>
        <w:rPr>
          <w:rFonts w:cstheme="minorHAnsi"/>
          <w:sz w:val="20"/>
        </w:rPr>
      </w:pPr>
      <w:r w:rsidRPr="00EC5F59">
        <w:rPr>
          <w:rFonts w:cstheme="minorHAnsi"/>
          <w:sz w:val="20"/>
        </w:rPr>
        <w:t>Janitorial</w:t>
      </w:r>
      <w:r w:rsidRPr="00EC5F59">
        <w:rPr>
          <w:rFonts w:cstheme="minorHAnsi"/>
          <w:spacing w:val="-1"/>
          <w:sz w:val="20"/>
        </w:rPr>
        <w:t xml:space="preserve"> </w:t>
      </w:r>
      <w:r w:rsidRPr="00EC5F59">
        <w:rPr>
          <w:rFonts w:cstheme="minorHAnsi"/>
          <w:sz w:val="20"/>
        </w:rPr>
        <w:t>Services</w:t>
      </w:r>
    </w:p>
    <w:p w14:paraId="5BA5B0A0" w14:textId="77777777" w:rsidR="00193BB6" w:rsidRPr="00EC5F59" w:rsidRDefault="00193BB6" w:rsidP="00193BB6">
      <w:pPr>
        <w:pStyle w:val="ListParagraph"/>
        <w:widowControl w:val="0"/>
        <w:numPr>
          <w:ilvl w:val="1"/>
          <w:numId w:val="7"/>
        </w:numPr>
        <w:tabs>
          <w:tab w:val="left" w:pos="1552"/>
          <w:tab w:val="left" w:pos="1553"/>
        </w:tabs>
        <w:autoSpaceDE w:val="0"/>
        <w:autoSpaceDN w:val="0"/>
        <w:spacing w:before="20" w:after="0" w:line="240" w:lineRule="auto"/>
        <w:ind w:hanging="361"/>
        <w:contextualSpacing w:val="0"/>
        <w:rPr>
          <w:rFonts w:cstheme="minorHAnsi"/>
          <w:sz w:val="20"/>
        </w:rPr>
      </w:pPr>
      <w:r w:rsidRPr="00EC5F59">
        <w:rPr>
          <w:rFonts w:cstheme="minorHAnsi"/>
          <w:sz w:val="20"/>
        </w:rPr>
        <w:t>Daily, Weekly or Monthly</w:t>
      </w:r>
      <w:r w:rsidRPr="00EC5F59">
        <w:rPr>
          <w:rFonts w:cstheme="minorHAnsi"/>
          <w:spacing w:val="-1"/>
          <w:sz w:val="20"/>
        </w:rPr>
        <w:t xml:space="preserve"> </w:t>
      </w:r>
      <w:r w:rsidRPr="00EC5F59">
        <w:rPr>
          <w:rFonts w:cstheme="minorHAnsi"/>
          <w:sz w:val="20"/>
        </w:rPr>
        <w:t>services</w:t>
      </w:r>
    </w:p>
    <w:p w14:paraId="7E75C7C8" w14:textId="77777777" w:rsidR="00193BB6" w:rsidRPr="00EC5F59" w:rsidRDefault="00193BB6" w:rsidP="00193BB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Daily Carpet Cleaning</w:t>
      </w:r>
    </w:p>
    <w:p w14:paraId="077E45CF" w14:textId="77777777" w:rsidR="00193BB6" w:rsidRPr="00EC5F59" w:rsidRDefault="00193BB6" w:rsidP="00193BB6">
      <w:pPr>
        <w:pStyle w:val="ListParagraph"/>
        <w:widowControl w:val="0"/>
        <w:numPr>
          <w:ilvl w:val="1"/>
          <w:numId w:val="7"/>
        </w:numPr>
        <w:tabs>
          <w:tab w:val="left" w:pos="1552"/>
          <w:tab w:val="left" w:pos="1553"/>
        </w:tabs>
        <w:autoSpaceDE w:val="0"/>
        <w:autoSpaceDN w:val="0"/>
        <w:spacing w:before="13" w:after="0" w:line="240" w:lineRule="auto"/>
        <w:ind w:hanging="361"/>
        <w:contextualSpacing w:val="0"/>
        <w:rPr>
          <w:rFonts w:cstheme="minorHAnsi"/>
          <w:sz w:val="20"/>
        </w:rPr>
      </w:pPr>
      <w:r w:rsidRPr="00EC5F59">
        <w:rPr>
          <w:rFonts w:cstheme="minorHAnsi"/>
          <w:sz w:val="20"/>
        </w:rPr>
        <w:t>HVAC</w:t>
      </w:r>
      <w:r w:rsidRPr="00EC5F59">
        <w:rPr>
          <w:rFonts w:cstheme="minorHAnsi"/>
          <w:spacing w:val="-2"/>
          <w:sz w:val="20"/>
        </w:rPr>
        <w:t xml:space="preserve"> </w:t>
      </w:r>
      <w:r w:rsidRPr="00EC5F59">
        <w:rPr>
          <w:rFonts w:cstheme="minorHAnsi"/>
          <w:sz w:val="20"/>
        </w:rPr>
        <w:t>Cleaning</w:t>
      </w:r>
    </w:p>
    <w:p w14:paraId="1248DD4F" w14:textId="77777777" w:rsidR="00193BB6" w:rsidRPr="00EC5F59" w:rsidRDefault="00193BB6" w:rsidP="00193BB6">
      <w:pPr>
        <w:pStyle w:val="ListParagraph"/>
        <w:widowControl w:val="0"/>
        <w:numPr>
          <w:ilvl w:val="1"/>
          <w:numId w:val="7"/>
        </w:numPr>
        <w:tabs>
          <w:tab w:val="left" w:pos="1552"/>
          <w:tab w:val="left" w:pos="1553"/>
        </w:tabs>
        <w:autoSpaceDE w:val="0"/>
        <w:autoSpaceDN w:val="0"/>
        <w:spacing w:before="12" w:after="0" w:line="240" w:lineRule="auto"/>
        <w:ind w:hanging="361"/>
        <w:contextualSpacing w:val="0"/>
        <w:rPr>
          <w:rFonts w:cstheme="minorHAnsi"/>
          <w:sz w:val="20"/>
        </w:rPr>
      </w:pPr>
      <w:r w:rsidRPr="00EC5F59">
        <w:rPr>
          <w:rFonts w:cstheme="minorHAnsi"/>
          <w:sz w:val="20"/>
        </w:rPr>
        <w:t>Dust and Window</w:t>
      </w:r>
      <w:r w:rsidRPr="00EC5F59">
        <w:rPr>
          <w:rFonts w:cstheme="minorHAnsi"/>
          <w:spacing w:val="-3"/>
          <w:sz w:val="20"/>
        </w:rPr>
        <w:t xml:space="preserve"> </w:t>
      </w:r>
      <w:r w:rsidRPr="00EC5F59">
        <w:rPr>
          <w:rFonts w:cstheme="minorHAnsi"/>
          <w:sz w:val="20"/>
        </w:rPr>
        <w:t>Washing</w:t>
      </w:r>
    </w:p>
    <w:p w14:paraId="105EE1A4" w14:textId="77777777" w:rsidR="00193BB6" w:rsidRPr="00EC5F59" w:rsidRDefault="00193BB6" w:rsidP="00193BB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Kitchen and Bathroom</w:t>
      </w:r>
      <w:r w:rsidRPr="00EC5F59">
        <w:rPr>
          <w:rFonts w:cstheme="minorHAnsi"/>
          <w:spacing w:val="-4"/>
          <w:sz w:val="20"/>
        </w:rPr>
        <w:t xml:space="preserve"> </w:t>
      </w:r>
      <w:r w:rsidRPr="00EC5F59">
        <w:rPr>
          <w:rFonts w:cstheme="minorHAnsi"/>
          <w:sz w:val="20"/>
        </w:rPr>
        <w:t>Services</w:t>
      </w:r>
    </w:p>
    <w:p w14:paraId="2302FE10" w14:textId="77777777" w:rsidR="00193BB6" w:rsidRPr="00EC5F59" w:rsidRDefault="00193BB6" w:rsidP="00193BB6">
      <w:pPr>
        <w:pStyle w:val="ListParagraph"/>
        <w:widowControl w:val="0"/>
        <w:numPr>
          <w:ilvl w:val="0"/>
          <w:numId w:val="7"/>
        </w:numPr>
        <w:tabs>
          <w:tab w:val="left" w:pos="832"/>
          <w:tab w:val="left" w:pos="833"/>
        </w:tabs>
        <w:autoSpaceDE w:val="0"/>
        <w:autoSpaceDN w:val="0"/>
        <w:spacing w:before="12" w:after="0" w:line="240" w:lineRule="auto"/>
        <w:ind w:hanging="362"/>
        <w:contextualSpacing w:val="0"/>
        <w:rPr>
          <w:rFonts w:cstheme="minorHAnsi"/>
          <w:sz w:val="20"/>
        </w:rPr>
      </w:pPr>
      <w:r w:rsidRPr="00EC5F59">
        <w:rPr>
          <w:rFonts w:cstheme="minorHAnsi"/>
          <w:sz w:val="20"/>
        </w:rPr>
        <w:t>Green</w:t>
      </w:r>
      <w:r w:rsidRPr="00EC5F59">
        <w:rPr>
          <w:rFonts w:cstheme="minorHAnsi"/>
          <w:spacing w:val="-1"/>
          <w:sz w:val="20"/>
        </w:rPr>
        <w:t xml:space="preserve"> </w:t>
      </w:r>
      <w:r w:rsidRPr="00EC5F59">
        <w:rPr>
          <w:rFonts w:cstheme="minorHAnsi"/>
          <w:sz w:val="20"/>
        </w:rPr>
        <w:t>Cleaning</w:t>
      </w:r>
    </w:p>
    <w:p w14:paraId="44D9691B" w14:textId="77777777" w:rsidR="00193BB6" w:rsidRPr="00EC5F59" w:rsidRDefault="00193BB6" w:rsidP="00193BB6">
      <w:pPr>
        <w:pStyle w:val="ListParagraph"/>
        <w:widowControl w:val="0"/>
        <w:numPr>
          <w:ilvl w:val="1"/>
          <w:numId w:val="7"/>
        </w:numPr>
        <w:tabs>
          <w:tab w:val="left" w:pos="1552"/>
          <w:tab w:val="left" w:pos="1553"/>
        </w:tabs>
        <w:autoSpaceDE w:val="0"/>
        <w:autoSpaceDN w:val="0"/>
        <w:spacing w:before="20" w:after="0" w:line="252" w:lineRule="auto"/>
        <w:ind w:right="111" w:hanging="361"/>
        <w:contextualSpacing w:val="0"/>
        <w:rPr>
          <w:rFonts w:cstheme="minorHAnsi"/>
          <w:sz w:val="20"/>
        </w:rPr>
      </w:pPr>
      <w:r w:rsidRPr="00EC5F59">
        <w:rPr>
          <w:rFonts w:cstheme="minorHAnsi"/>
          <w:sz w:val="20"/>
        </w:rPr>
        <w:t>Green</w:t>
      </w:r>
      <w:r w:rsidRPr="00EC5F59">
        <w:rPr>
          <w:rFonts w:cstheme="minorHAnsi"/>
          <w:spacing w:val="-5"/>
          <w:sz w:val="20"/>
        </w:rPr>
        <w:t xml:space="preserve"> </w:t>
      </w:r>
      <w:r w:rsidRPr="00EC5F59">
        <w:rPr>
          <w:rFonts w:cstheme="minorHAnsi"/>
          <w:sz w:val="20"/>
        </w:rPr>
        <w:t>cleaning</w:t>
      </w:r>
      <w:r w:rsidRPr="00EC5F59">
        <w:rPr>
          <w:rFonts w:cstheme="minorHAnsi"/>
          <w:spacing w:val="-4"/>
          <w:sz w:val="20"/>
        </w:rPr>
        <w:t xml:space="preserve"> </w:t>
      </w:r>
      <w:r w:rsidRPr="00EC5F59">
        <w:rPr>
          <w:rFonts w:cstheme="minorHAnsi"/>
          <w:sz w:val="20"/>
        </w:rPr>
        <w:t>means</w:t>
      </w:r>
      <w:r w:rsidRPr="00EC5F59">
        <w:rPr>
          <w:rFonts w:cstheme="minorHAnsi"/>
          <w:spacing w:val="-5"/>
          <w:sz w:val="20"/>
        </w:rPr>
        <w:t xml:space="preserve"> </w:t>
      </w:r>
      <w:r w:rsidRPr="00EC5F59">
        <w:rPr>
          <w:rFonts w:cstheme="minorHAnsi"/>
          <w:sz w:val="20"/>
        </w:rPr>
        <w:t>using</w:t>
      </w:r>
      <w:r w:rsidRPr="00EC5F59">
        <w:rPr>
          <w:rFonts w:cstheme="minorHAnsi"/>
          <w:spacing w:val="-4"/>
          <w:sz w:val="20"/>
        </w:rPr>
        <w:t xml:space="preserve"> </w:t>
      </w:r>
      <w:r w:rsidRPr="00EC5F59">
        <w:rPr>
          <w:rFonts w:cstheme="minorHAnsi"/>
          <w:sz w:val="20"/>
        </w:rPr>
        <w:t>products</w:t>
      </w:r>
      <w:r w:rsidRPr="00EC5F59">
        <w:rPr>
          <w:rFonts w:cstheme="minorHAnsi"/>
          <w:spacing w:val="-4"/>
          <w:sz w:val="20"/>
        </w:rPr>
        <w:t xml:space="preserve"> </w:t>
      </w:r>
      <w:r w:rsidRPr="00EC5F59">
        <w:rPr>
          <w:rFonts w:cstheme="minorHAnsi"/>
          <w:sz w:val="20"/>
        </w:rPr>
        <w:t>and</w:t>
      </w:r>
      <w:r w:rsidRPr="00EC5F59">
        <w:rPr>
          <w:rFonts w:cstheme="minorHAnsi"/>
          <w:spacing w:val="-4"/>
          <w:sz w:val="20"/>
        </w:rPr>
        <w:t xml:space="preserve"> </w:t>
      </w:r>
      <w:r w:rsidRPr="00EC5F59">
        <w:rPr>
          <w:rFonts w:cstheme="minorHAnsi"/>
          <w:sz w:val="20"/>
        </w:rPr>
        <w:t>methods</w:t>
      </w:r>
      <w:r w:rsidRPr="00EC5F59">
        <w:rPr>
          <w:rFonts w:cstheme="minorHAnsi"/>
          <w:spacing w:val="-6"/>
          <w:sz w:val="20"/>
        </w:rPr>
        <w:t xml:space="preserve"> </w:t>
      </w:r>
      <w:r w:rsidRPr="00EC5F59">
        <w:rPr>
          <w:rFonts w:cstheme="minorHAnsi"/>
          <w:sz w:val="20"/>
        </w:rPr>
        <w:t>that</w:t>
      </w:r>
      <w:r w:rsidRPr="00EC5F59">
        <w:rPr>
          <w:rFonts w:cstheme="minorHAnsi"/>
          <w:spacing w:val="-4"/>
          <w:sz w:val="20"/>
        </w:rPr>
        <w:t xml:space="preserve"> </w:t>
      </w:r>
      <w:r w:rsidRPr="00EC5F59">
        <w:rPr>
          <w:rFonts w:cstheme="minorHAnsi"/>
          <w:sz w:val="20"/>
        </w:rPr>
        <w:t>are</w:t>
      </w:r>
      <w:r w:rsidRPr="00EC5F59">
        <w:rPr>
          <w:rFonts w:cstheme="minorHAnsi"/>
          <w:spacing w:val="-8"/>
          <w:sz w:val="20"/>
        </w:rPr>
        <w:t xml:space="preserve"> </w:t>
      </w:r>
      <w:r w:rsidRPr="00EC5F59">
        <w:rPr>
          <w:rFonts w:cstheme="minorHAnsi"/>
          <w:sz w:val="20"/>
        </w:rPr>
        <w:t>developed</w:t>
      </w:r>
      <w:r w:rsidRPr="00EC5F59">
        <w:rPr>
          <w:rFonts w:cstheme="minorHAnsi"/>
          <w:spacing w:val="-3"/>
          <w:sz w:val="20"/>
        </w:rPr>
        <w:t xml:space="preserve"> </w:t>
      </w:r>
      <w:r w:rsidRPr="00EC5F59">
        <w:rPr>
          <w:rFonts w:cstheme="minorHAnsi"/>
          <w:sz w:val="20"/>
        </w:rPr>
        <w:t>to</w:t>
      </w:r>
      <w:r w:rsidRPr="00EC5F59">
        <w:rPr>
          <w:rFonts w:cstheme="minorHAnsi"/>
          <w:spacing w:val="-4"/>
          <w:sz w:val="20"/>
        </w:rPr>
        <w:t xml:space="preserve"> </w:t>
      </w:r>
      <w:r w:rsidRPr="00EC5F59">
        <w:rPr>
          <w:rFonts w:cstheme="minorHAnsi"/>
          <w:sz w:val="20"/>
        </w:rPr>
        <w:t>improve</w:t>
      </w:r>
      <w:r w:rsidRPr="00EC5F59">
        <w:rPr>
          <w:rFonts w:cstheme="minorHAnsi"/>
          <w:spacing w:val="-7"/>
          <w:sz w:val="20"/>
        </w:rPr>
        <w:t xml:space="preserve"> </w:t>
      </w:r>
      <w:r w:rsidRPr="00EC5F59">
        <w:rPr>
          <w:rFonts w:cstheme="minorHAnsi"/>
          <w:sz w:val="20"/>
        </w:rPr>
        <w:t>health</w:t>
      </w:r>
      <w:r w:rsidRPr="00EC5F59">
        <w:rPr>
          <w:rFonts w:cstheme="minorHAnsi"/>
          <w:spacing w:val="-4"/>
          <w:sz w:val="20"/>
        </w:rPr>
        <w:t xml:space="preserve"> </w:t>
      </w:r>
      <w:r w:rsidRPr="00EC5F59">
        <w:rPr>
          <w:rFonts w:cstheme="minorHAnsi"/>
          <w:sz w:val="20"/>
        </w:rPr>
        <w:t>and</w:t>
      </w:r>
      <w:r w:rsidRPr="00EC5F59">
        <w:rPr>
          <w:rFonts w:cstheme="minorHAnsi"/>
          <w:spacing w:val="-4"/>
          <w:sz w:val="20"/>
        </w:rPr>
        <w:t xml:space="preserve"> </w:t>
      </w:r>
      <w:r w:rsidRPr="00EC5F59">
        <w:rPr>
          <w:rFonts w:cstheme="minorHAnsi"/>
          <w:sz w:val="20"/>
        </w:rPr>
        <w:t>cleaning</w:t>
      </w:r>
      <w:r w:rsidRPr="00EC5F59">
        <w:rPr>
          <w:rFonts w:cstheme="minorHAnsi"/>
          <w:spacing w:val="-4"/>
          <w:sz w:val="20"/>
        </w:rPr>
        <w:t xml:space="preserve"> </w:t>
      </w:r>
      <w:r w:rsidRPr="00EC5F59">
        <w:rPr>
          <w:rFonts w:cstheme="minorHAnsi"/>
          <w:sz w:val="20"/>
        </w:rPr>
        <w:t>performance</w:t>
      </w:r>
      <w:r w:rsidRPr="00EC5F59">
        <w:rPr>
          <w:rFonts w:cstheme="minorHAnsi"/>
          <w:spacing w:val="-5"/>
          <w:sz w:val="20"/>
        </w:rPr>
        <w:t xml:space="preserve"> </w:t>
      </w:r>
      <w:r w:rsidRPr="00EC5F59">
        <w:rPr>
          <w:rFonts w:cstheme="minorHAnsi"/>
          <w:sz w:val="20"/>
        </w:rPr>
        <w:t>while minimizing the impact on</w:t>
      </w:r>
      <w:r w:rsidRPr="00EC5F59">
        <w:rPr>
          <w:rFonts w:cstheme="minorHAnsi"/>
          <w:spacing w:val="-5"/>
          <w:sz w:val="20"/>
        </w:rPr>
        <w:t xml:space="preserve"> </w:t>
      </w:r>
      <w:r w:rsidRPr="00EC5F59">
        <w:rPr>
          <w:rFonts w:cstheme="minorHAnsi"/>
          <w:sz w:val="20"/>
        </w:rPr>
        <w:t>nature.</w:t>
      </w:r>
    </w:p>
    <w:p w14:paraId="63A1FA9C" w14:textId="77777777" w:rsidR="00193BB6" w:rsidRPr="00EC5F59" w:rsidRDefault="00193BB6" w:rsidP="00193BB6">
      <w:pPr>
        <w:pStyle w:val="ListParagraph"/>
        <w:widowControl w:val="0"/>
        <w:numPr>
          <w:ilvl w:val="0"/>
          <w:numId w:val="7"/>
        </w:numPr>
        <w:tabs>
          <w:tab w:val="left" w:pos="832"/>
          <w:tab w:val="left" w:pos="833"/>
        </w:tabs>
        <w:autoSpaceDE w:val="0"/>
        <w:autoSpaceDN w:val="0"/>
        <w:spacing w:before="8" w:after="0" w:line="240" w:lineRule="auto"/>
        <w:ind w:hanging="362"/>
        <w:contextualSpacing w:val="0"/>
        <w:rPr>
          <w:rFonts w:cstheme="minorHAnsi"/>
          <w:sz w:val="20"/>
        </w:rPr>
      </w:pPr>
      <w:r w:rsidRPr="00EC5F59">
        <w:rPr>
          <w:rFonts w:cstheme="minorHAnsi"/>
          <w:sz w:val="20"/>
        </w:rPr>
        <w:t>Comprehensive</w:t>
      </w:r>
      <w:r w:rsidRPr="00EC5F59">
        <w:rPr>
          <w:rFonts w:cstheme="minorHAnsi"/>
          <w:spacing w:val="-1"/>
          <w:sz w:val="20"/>
        </w:rPr>
        <w:t xml:space="preserve"> </w:t>
      </w:r>
      <w:r w:rsidRPr="00EC5F59">
        <w:rPr>
          <w:rFonts w:cstheme="minorHAnsi"/>
          <w:sz w:val="20"/>
        </w:rPr>
        <w:t>Cleaning</w:t>
      </w:r>
    </w:p>
    <w:p w14:paraId="58182FA7" w14:textId="77777777" w:rsidR="00193BB6" w:rsidRPr="00EC5F59" w:rsidRDefault="00193BB6" w:rsidP="00193BB6">
      <w:pPr>
        <w:pStyle w:val="ListParagraph"/>
        <w:widowControl w:val="0"/>
        <w:numPr>
          <w:ilvl w:val="0"/>
          <w:numId w:val="7"/>
        </w:numPr>
        <w:tabs>
          <w:tab w:val="left" w:pos="832"/>
          <w:tab w:val="left" w:pos="833"/>
        </w:tabs>
        <w:autoSpaceDE w:val="0"/>
        <w:autoSpaceDN w:val="0"/>
        <w:spacing w:before="19" w:after="0" w:line="240" w:lineRule="auto"/>
        <w:ind w:hanging="362"/>
        <w:contextualSpacing w:val="0"/>
        <w:rPr>
          <w:rFonts w:cstheme="minorHAnsi"/>
          <w:sz w:val="20"/>
        </w:rPr>
      </w:pPr>
      <w:r w:rsidRPr="00EC5F59">
        <w:rPr>
          <w:rFonts w:cstheme="minorHAnsi"/>
          <w:sz w:val="20"/>
        </w:rPr>
        <w:t>Project Based</w:t>
      </w:r>
      <w:r w:rsidRPr="00EC5F59">
        <w:rPr>
          <w:rFonts w:cstheme="minorHAnsi"/>
          <w:spacing w:val="-2"/>
          <w:sz w:val="20"/>
        </w:rPr>
        <w:t xml:space="preserve"> </w:t>
      </w:r>
      <w:r w:rsidRPr="00EC5F59">
        <w:rPr>
          <w:rFonts w:cstheme="minorHAnsi"/>
          <w:sz w:val="20"/>
        </w:rPr>
        <w:t>Cleaning</w:t>
      </w:r>
    </w:p>
    <w:p w14:paraId="32E8F29C" w14:textId="77777777" w:rsidR="00193BB6" w:rsidRPr="00EC5F59" w:rsidRDefault="00193BB6" w:rsidP="00193BB6">
      <w:pPr>
        <w:pStyle w:val="ListParagraph"/>
        <w:widowControl w:val="0"/>
        <w:numPr>
          <w:ilvl w:val="0"/>
          <w:numId w:val="7"/>
        </w:numPr>
        <w:tabs>
          <w:tab w:val="left" w:pos="832"/>
          <w:tab w:val="left" w:pos="833"/>
        </w:tabs>
        <w:autoSpaceDE w:val="0"/>
        <w:autoSpaceDN w:val="0"/>
        <w:spacing w:before="18" w:after="0" w:line="240" w:lineRule="auto"/>
        <w:ind w:hanging="362"/>
        <w:contextualSpacing w:val="0"/>
        <w:rPr>
          <w:rFonts w:cstheme="minorHAnsi"/>
          <w:sz w:val="20"/>
        </w:rPr>
      </w:pPr>
      <w:r w:rsidRPr="00EC5F59">
        <w:rPr>
          <w:rFonts w:cstheme="minorHAnsi"/>
          <w:sz w:val="20"/>
        </w:rPr>
        <w:t>Covid-19</w:t>
      </w:r>
      <w:r w:rsidRPr="00EC5F59">
        <w:rPr>
          <w:rFonts w:cstheme="minorHAnsi"/>
          <w:spacing w:val="-2"/>
          <w:sz w:val="20"/>
        </w:rPr>
        <w:t xml:space="preserve"> </w:t>
      </w:r>
      <w:r w:rsidRPr="00EC5F59">
        <w:rPr>
          <w:rFonts w:cstheme="minorHAnsi"/>
          <w:sz w:val="20"/>
        </w:rPr>
        <w:t>Cleaning</w:t>
      </w:r>
    </w:p>
    <w:p w14:paraId="2DB01574" w14:textId="77777777" w:rsidR="00193BB6" w:rsidRPr="00EC5F59" w:rsidRDefault="00193BB6" w:rsidP="00193BB6">
      <w:pPr>
        <w:pStyle w:val="ListParagraph"/>
        <w:widowControl w:val="0"/>
        <w:numPr>
          <w:ilvl w:val="0"/>
          <w:numId w:val="7"/>
        </w:numPr>
        <w:tabs>
          <w:tab w:val="left" w:pos="832"/>
          <w:tab w:val="left" w:pos="833"/>
        </w:tabs>
        <w:autoSpaceDE w:val="0"/>
        <w:autoSpaceDN w:val="0"/>
        <w:spacing w:before="19" w:after="0" w:line="240" w:lineRule="auto"/>
        <w:ind w:hanging="362"/>
        <w:contextualSpacing w:val="0"/>
        <w:rPr>
          <w:rFonts w:cstheme="minorHAnsi"/>
          <w:sz w:val="20"/>
        </w:rPr>
      </w:pPr>
      <w:r w:rsidRPr="00EC5F59">
        <w:rPr>
          <w:rFonts w:cstheme="minorHAnsi"/>
          <w:sz w:val="20"/>
        </w:rPr>
        <w:t>Disinfection Services</w:t>
      </w:r>
    </w:p>
    <w:p w14:paraId="5733C141" w14:textId="77777777" w:rsidR="00193BB6" w:rsidRPr="00EC5F59" w:rsidRDefault="00193BB6" w:rsidP="00193BB6">
      <w:pPr>
        <w:pStyle w:val="ListParagraph"/>
        <w:widowControl w:val="0"/>
        <w:numPr>
          <w:ilvl w:val="1"/>
          <w:numId w:val="7"/>
        </w:numPr>
        <w:tabs>
          <w:tab w:val="left" w:pos="1552"/>
          <w:tab w:val="left" w:pos="1553"/>
        </w:tabs>
        <w:autoSpaceDE w:val="0"/>
        <w:autoSpaceDN w:val="0"/>
        <w:spacing w:before="23" w:after="0" w:line="256" w:lineRule="auto"/>
        <w:ind w:right="109" w:hanging="361"/>
        <w:contextualSpacing w:val="0"/>
        <w:rPr>
          <w:rFonts w:cstheme="minorHAnsi"/>
          <w:sz w:val="20"/>
        </w:rPr>
      </w:pPr>
      <w:r w:rsidRPr="00EC5F59">
        <w:rPr>
          <w:rFonts w:cstheme="minorHAnsi"/>
          <w:sz w:val="20"/>
        </w:rPr>
        <w:t>Germs, bacteria, viruses, and pathogens thrive in dirty environments. Our expert cleaning professionals are trained to eliminate pathogens using best practices set forth by leading government organizations, including the Centers for Disease Control and Prevention (CDC), Food and Drug Administration (FDA) and Environmental Protection Agency (EPA). And we do</w:t>
      </w:r>
      <w:r w:rsidRPr="00EC5F59">
        <w:rPr>
          <w:rFonts w:cstheme="minorHAnsi"/>
          <w:spacing w:val="-4"/>
          <w:sz w:val="20"/>
        </w:rPr>
        <w:t xml:space="preserve"> </w:t>
      </w:r>
      <w:r w:rsidRPr="00EC5F59">
        <w:rPr>
          <w:rFonts w:cstheme="minorHAnsi"/>
          <w:sz w:val="20"/>
        </w:rPr>
        <w:t>not</w:t>
      </w:r>
      <w:r w:rsidRPr="00EC5F59">
        <w:rPr>
          <w:rFonts w:cstheme="minorHAnsi"/>
          <w:spacing w:val="-3"/>
          <w:sz w:val="20"/>
        </w:rPr>
        <w:t xml:space="preserve"> </w:t>
      </w:r>
      <w:r w:rsidRPr="00EC5F59">
        <w:rPr>
          <w:rFonts w:cstheme="minorHAnsi"/>
          <w:sz w:val="20"/>
        </w:rPr>
        <w:t>use</w:t>
      </w:r>
      <w:r w:rsidRPr="00EC5F59">
        <w:rPr>
          <w:rFonts w:cstheme="minorHAnsi"/>
          <w:spacing w:val="-5"/>
          <w:sz w:val="20"/>
        </w:rPr>
        <w:t xml:space="preserve"> </w:t>
      </w:r>
      <w:r w:rsidRPr="00EC5F59">
        <w:rPr>
          <w:rFonts w:cstheme="minorHAnsi"/>
          <w:sz w:val="20"/>
        </w:rPr>
        <w:t>standard</w:t>
      </w:r>
      <w:r w:rsidRPr="00EC5F59">
        <w:rPr>
          <w:rFonts w:cstheme="minorHAnsi"/>
          <w:spacing w:val="-6"/>
          <w:sz w:val="20"/>
        </w:rPr>
        <w:t xml:space="preserve"> </w:t>
      </w:r>
      <w:r w:rsidRPr="00EC5F59">
        <w:rPr>
          <w:rFonts w:cstheme="minorHAnsi"/>
          <w:sz w:val="20"/>
        </w:rPr>
        <w:t>cleaning</w:t>
      </w:r>
      <w:r w:rsidRPr="00EC5F59">
        <w:rPr>
          <w:rFonts w:cstheme="minorHAnsi"/>
          <w:spacing w:val="-4"/>
          <w:sz w:val="20"/>
        </w:rPr>
        <w:t xml:space="preserve"> </w:t>
      </w:r>
      <w:r w:rsidRPr="00EC5F59">
        <w:rPr>
          <w:rFonts w:cstheme="minorHAnsi"/>
          <w:sz w:val="20"/>
        </w:rPr>
        <w:t>products</w:t>
      </w:r>
      <w:r w:rsidRPr="00EC5F59">
        <w:rPr>
          <w:rFonts w:cstheme="minorHAnsi"/>
          <w:spacing w:val="-3"/>
          <w:sz w:val="20"/>
        </w:rPr>
        <w:t xml:space="preserve"> </w:t>
      </w:r>
      <w:r w:rsidRPr="00EC5F59">
        <w:rPr>
          <w:rFonts w:cstheme="minorHAnsi"/>
          <w:sz w:val="20"/>
        </w:rPr>
        <w:t>that</w:t>
      </w:r>
      <w:r w:rsidRPr="00EC5F59">
        <w:rPr>
          <w:rFonts w:cstheme="minorHAnsi"/>
          <w:spacing w:val="-4"/>
          <w:sz w:val="20"/>
        </w:rPr>
        <w:t xml:space="preserve"> </w:t>
      </w:r>
      <w:proofErr w:type="gramStart"/>
      <w:r w:rsidRPr="00EC5F59">
        <w:rPr>
          <w:rFonts w:cstheme="minorHAnsi"/>
          <w:sz w:val="20"/>
        </w:rPr>
        <w:t>you’ll</w:t>
      </w:r>
      <w:proofErr w:type="gramEnd"/>
      <w:r w:rsidRPr="00EC5F59">
        <w:rPr>
          <w:rFonts w:cstheme="minorHAnsi"/>
          <w:spacing w:val="-5"/>
          <w:sz w:val="20"/>
        </w:rPr>
        <w:t xml:space="preserve"> </w:t>
      </w:r>
      <w:r w:rsidRPr="00EC5F59">
        <w:rPr>
          <w:rFonts w:cstheme="minorHAnsi"/>
          <w:sz w:val="20"/>
        </w:rPr>
        <w:t>find</w:t>
      </w:r>
      <w:r w:rsidRPr="00EC5F59">
        <w:rPr>
          <w:rFonts w:cstheme="minorHAnsi"/>
          <w:spacing w:val="-4"/>
          <w:sz w:val="20"/>
        </w:rPr>
        <w:t xml:space="preserve"> </w:t>
      </w:r>
      <w:r w:rsidRPr="00EC5F59">
        <w:rPr>
          <w:rFonts w:cstheme="minorHAnsi"/>
          <w:sz w:val="20"/>
        </w:rPr>
        <w:t>on</w:t>
      </w:r>
      <w:r w:rsidRPr="00EC5F59">
        <w:rPr>
          <w:rFonts w:cstheme="minorHAnsi"/>
          <w:spacing w:val="-4"/>
          <w:sz w:val="20"/>
        </w:rPr>
        <w:t xml:space="preserve"> </w:t>
      </w:r>
      <w:r w:rsidRPr="00EC5F59">
        <w:rPr>
          <w:rFonts w:cstheme="minorHAnsi"/>
          <w:sz w:val="20"/>
        </w:rPr>
        <w:t>the</w:t>
      </w:r>
      <w:r w:rsidRPr="00EC5F59">
        <w:rPr>
          <w:rFonts w:cstheme="minorHAnsi"/>
          <w:spacing w:val="-5"/>
          <w:sz w:val="20"/>
        </w:rPr>
        <w:t xml:space="preserve"> </w:t>
      </w:r>
      <w:r w:rsidRPr="00EC5F59">
        <w:rPr>
          <w:rFonts w:cstheme="minorHAnsi"/>
          <w:sz w:val="20"/>
        </w:rPr>
        <w:t>shelves</w:t>
      </w:r>
      <w:r w:rsidRPr="00EC5F59">
        <w:rPr>
          <w:rFonts w:cstheme="minorHAnsi"/>
          <w:spacing w:val="-3"/>
          <w:sz w:val="20"/>
        </w:rPr>
        <w:t xml:space="preserve"> </w:t>
      </w:r>
      <w:r w:rsidRPr="00EC5F59">
        <w:rPr>
          <w:rFonts w:cstheme="minorHAnsi"/>
          <w:sz w:val="20"/>
        </w:rPr>
        <w:t>of</w:t>
      </w:r>
      <w:r w:rsidRPr="00EC5F59">
        <w:rPr>
          <w:rFonts w:cstheme="minorHAnsi"/>
          <w:spacing w:val="-5"/>
          <w:sz w:val="20"/>
        </w:rPr>
        <w:t xml:space="preserve"> </w:t>
      </w:r>
      <w:r w:rsidRPr="00EC5F59">
        <w:rPr>
          <w:rFonts w:cstheme="minorHAnsi"/>
          <w:sz w:val="20"/>
        </w:rPr>
        <w:t>stores</w:t>
      </w:r>
      <w:r w:rsidRPr="00EC5F59">
        <w:rPr>
          <w:rFonts w:cstheme="minorHAnsi"/>
          <w:spacing w:val="5"/>
          <w:sz w:val="20"/>
        </w:rPr>
        <w:t xml:space="preserve"> </w:t>
      </w:r>
      <w:r w:rsidRPr="00EC5F59">
        <w:rPr>
          <w:rFonts w:cstheme="minorHAnsi"/>
          <w:sz w:val="20"/>
        </w:rPr>
        <w:t>–</w:t>
      </w:r>
      <w:r w:rsidRPr="00EC5F59">
        <w:rPr>
          <w:rFonts w:cstheme="minorHAnsi"/>
          <w:spacing w:val="-5"/>
          <w:sz w:val="20"/>
        </w:rPr>
        <w:t xml:space="preserve"> </w:t>
      </w:r>
      <w:r w:rsidRPr="00EC5F59">
        <w:rPr>
          <w:rFonts w:cstheme="minorHAnsi"/>
          <w:sz w:val="20"/>
        </w:rPr>
        <w:t>we</w:t>
      </w:r>
      <w:r w:rsidRPr="00EC5F59">
        <w:rPr>
          <w:rFonts w:cstheme="minorHAnsi"/>
          <w:spacing w:val="-5"/>
          <w:sz w:val="20"/>
        </w:rPr>
        <w:t xml:space="preserve"> </w:t>
      </w:r>
      <w:r w:rsidRPr="00EC5F59">
        <w:rPr>
          <w:rFonts w:cstheme="minorHAnsi"/>
          <w:sz w:val="20"/>
        </w:rPr>
        <w:t>use</w:t>
      </w:r>
      <w:r w:rsidRPr="00EC5F59">
        <w:rPr>
          <w:rFonts w:cstheme="minorHAnsi"/>
          <w:spacing w:val="-6"/>
          <w:sz w:val="20"/>
        </w:rPr>
        <w:t xml:space="preserve"> </w:t>
      </w:r>
      <w:r w:rsidRPr="00EC5F59">
        <w:rPr>
          <w:rFonts w:cstheme="minorHAnsi"/>
          <w:sz w:val="20"/>
        </w:rPr>
        <w:t>advanced</w:t>
      </w:r>
      <w:r w:rsidRPr="00EC5F59">
        <w:rPr>
          <w:rFonts w:cstheme="minorHAnsi"/>
          <w:spacing w:val="-3"/>
          <w:sz w:val="20"/>
        </w:rPr>
        <w:t xml:space="preserve"> </w:t>
      </w:r>
      <w:r w:rsidRPr="00EC5F59">
        <w:rPr>
          <w:rFonts w:cstheme="minorHAnsi"/>
          <w:sz w:val="20"/>
        </w:rPr>
        <w:t>green</w:t>
      </w:r>
      <w:r w:rsidRPr="00EC5F59">
        <w:rPr>
          <w:rFonts w:cstheme="minorHAnsi"/>
          <w:spacing w:val="-4"/>
          <w:sz w:val="20"/>
        </w:rPr>
        <w:t xml:space="preserve"> </w:t>
      </w:r>
      <w:r w:rsidRPr="00EC5F59">
        <w:rPr>
          <w:rFonts w:cstheme="minorHAnsi"/>
          <w:sz w:val="20"/>
        </w:rPr>
        <w:t>cleaning</w:t>
      </w:r>
      <w:r w:rsidRPr="00EC5F59">
        <w:rPr>
          <w:rFonts w:cstheme="minorHAnsi"/>
          <w:spacing w:val="-4"/>
          <w:sz w:val="20"/>
        </w:rPr>
        <w:t xml:space="preserve"> </w:t>
      </w:r>
      <w:r w:rsidRPr="00EC5F59">
        <w:rPr>
          <w:rFonts w:cstheme="minorHAnsi"/>
          <w:sz w:val="20"/>
        </w:rPr>
        <w:t>products and disinfectants that are the best in our industry.</w:t>
      </w:r>
    </w:p>
    <w:p w14:paraId="7789CAB4" w14:textId="77777777" w:rsidR="00193BB6" w:rsidRPr="00EC5F59" w:rsidRDefault="00193BB6" w:rsidP="00193BB6">
      <w:pPr>
        <w:pStyle w:val="ListParagraph"/>
        <w:widowControl w:val="0"/>
        <w:numPr>
          <w:ilvl w:val="0"/>
          <w:numId w:val="7"/>
        </w:numPr>
        <w:tabs>
          <w:tab w:val="left" w:pos="832"/>
          <w:tab w:val="left" w:pos="833"/>
        </w:tabs>
        <w:autoSpaceDE w:val="0"/>
        <w:autoSpaceDN w:val="0"/>
        <w:spacing w:before="2" w:after="0" w:line="240" w:lineRule="auto"/>
        <w:ind w:hanging="362"/>
        <w:contextualSpacing w:val="0"/>
        <w:rPr>
          <w:rFonts w:cstheme="minorHAnsi"/>
          <w:sz w:val="20"/>
        </w:rPr>
      </w:pPr>
      <w:r w:rsidRPr="00EC5F59">
        <w:rPr>
          <w:rFonts w:cstheme="minorHAnsi"/>
          <w:sz w:val="20"/>
        </w:rPr>
        <w:t>Commercial Specialty Cleaning</w:t>
      </w:r>
      <w:r w:rsidRPr="00EC5F59">
        <w:rPr>
          <w:rFonts w:cstheme="minorHAnsi"/>
          <w:spacing w:val="3"/>
          <w:sz w:val="20"/>
        </w:rPr>
        <w:t xml:space="preserve"> </w:t>
      </w:r>
      <w:r w:rsidRPr="00EC5F59">
        <w:rPr>
          <w:rFonts w:cstheme="minorHAnsi"/>
          <w:sz w:val="20"/>
        </w:rPr>
        <w:t>Services</w:t>
      </w:r>
    </w:p>
    <w:p w14:paraId="7C325166" w14:textId="77777777" w:rsidR="00193BB6" w:rsidRPr="00EC5F59" w:rsidRDefault="00193BB6" w:rsidP="00193BB6">
      <w:pPr>
        <w:pStyle w:val="ListParagraph"/>
        <w:widowControl w:val="0"/>
        <w:numPr>
          <w:ilvl w:val="1"/>
          <w:numId w:val="7"/>
        </w:numPr>
        <w:tabs>
          <w:tab w:val="left" w:pos="1552"/>
          <w:tab w:val="left" w:pos="1553"/>
        </w:tabs>
        <w:autoSpaceDE w:val="0"/>
        <w:autoSpaceDN w:val="0"/>
        <w:spacing w:before="22" w:after="0" w:line="240" w:lineRule="auto"/>
        <w:ind w:hanging="361"/>
        <w:contextualSpacing w:val="0"/>
        <w:rPr>
          <w:rFonts w:cstheme="minorHAnsi"/>
          <w:sz w:val="20"/>
        </w:rPr>
      </w:pPr>
      <w:r w:rsidRPr="00EC5F59">
        <w:rPr>
          <w:rFonts w:cstheme="minorHAnsi"/>
          <w:sz w:val="20"/>
        </w:rPr>
        <w:t>Area</w:t>
      </w:r>
      <w:r w:rsidRPr="00EC5F59">
        <w:rPr>
          <w:rFonts w:cstheme="minorHAnsi"/>
          <w:spacing w:val="-1"/>
          <w:sz w:val="20"/>
        </w:rPr>
        <w:t xml:space="preserve"> </w:t>
      </w:r>
      <w:r w:rsidRPr="00EC5F59">
        <w:rPr>
          <w:rFonts w:cstheme="minorHAnsi"/>
          <w:sz w:val="20"/>
        </w:rPr>
        <w:t>Rugs</w:t>
      </w:r>
    </w:p>
    <w:p w14:paraId="3169B98E" w14:textId="77777777" w:rsidR="00193BB6" w:rsidRPr="00EC5F59" w:rsidRDefault="00193BB6" w:rsidP="00193BB6">
      <w:pPr>
        <w:pStyle w:val="ListParagraph"/>
        <w:widowControl w:val="0"/>
        <w:numPr>
          <w:ilvl w:val="1"/>
          <w:numId w:val="7"/>
        </w:numPr>
        <w:tabs>
          <w:tab w:val="left" w:pos="1552"/>
          <w:tab w:val="left" w:pos="1553"/>
        </w:tabs>
        <w:autoSpaceDE w:val="0"/>
        <w:autoSpaceDN w:val="0"/>
        <w:spacing w:before="11" w:after="0" w:line="240" w:lineRule="auto"/>
        <w:ind w:hanging="361"/>
        <w:contextualSpacing w:val="0"/>
        <w:rPr>
          <w:rFonts w:cstheme="minorHAnsi"/>
          <w:sz w:val="20"/>
        </w:rPr>
      </w:pPr>
      <w:r w:rsidRPr="00EC5F59">
        <w:rPr>
          <w:rFonts w:cstheme="minorHAnsi"/>
          <w:sz w:val="20"/>
        </w:rPr>
        <w:t>Upholstery</w:t>
      </w:r>
    </w:p>
    <w:p w14:paraId="40004E09" w14:textId="77777777" w:rsidR="00193BB6" w:rsidRPr="00EC5F59" w:rsidRDefault="00193BB6" w:rsidP="00193BB6">
      <w:pPr>
        <w:pStyle w:val="ListParagraph"/>
        <w:widowControl w:val="0"/>
        <w:numPr>
          <w:ilvl w:val="1"/>
          <w:numId w:val="7"/>
        </w:numPr>
        <w:tabs>
          <w:tab w:val="left" w:pos="1552"/>
          <w:tab w:val="left" w:pos="1553"/>
        </w:tabs>
        <w:autoSpaceDE w:val="0"/>
        <w:autoSpaceDN w:val="0"/>
        <w:spacing w:before="13" w:after="0" w:line="240" w:lineRule="auto"/>
        <w:ind w:hanging="361"/>
        <w:contextualSpacing w:val="0"/>
        <w:rPr>
          <w:rFonts w:cstheme="minorHAnsi"/>
          <w:sz w:val="20"/>
        </w:rPr>
      </w:pPr>
      <w:r w:rsidRPr="00EC5F59">
        <w:rPr>
          <w:rFonts w:cstheme="minorHAnsi"/>
          <w:sz w:val="20"/>
        </w:rPr>
        <w:t>Air</w:t>
      </w:r>
      <w:r w:rsidRPr="00EC5F59">
        <w:rPr>
          <w:rFonts w:cstheme="minorHAnsi"/>
          <w:spacing w:val="-2"/>
          <w:sz w:val="20"/>
        </w:rPr>
        <w:t xml:space="preserve"> </w:t>
      </w:r>
      <w:r w:rsidRPr="00EC5F59">
        <w:rPr>
          <w:rFonts w:cstheme="minorHAnsi"/>
          <w:sz w:val="20"/>
        </w:rPr>
        <w:t>Ducts</w:t>
      </w:r>
    </w:p>
    <w:p w14:paraId="66BE73C1" w14:textId="77777777" w:rsidR="00193BB6" w:rsidRPr="00EC5F59" w:rsidRDefault="00193BB6" w:rsidP="00193BB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Tile &amp;</w:t>
      </w:r>
      <w:r w:rsidRPr="00EC5F59">
        <w:rPr>
          <w:rFonts w:cstheme="minorHAnsi"/>
          <w:spacing w:val="-2"/>
          <w:sz w:val="20"/>
        </w:rPr>
        <w:t xml:space="preserve"> </w:t>
      </w:r>
      <w:r w:rsidRPr="00EC5F59">
        <w:rPr>
          <w:rFonts w:cstheme="minorHAnsi"/>
          <w:sz w:val="20"/>
        </w:rPr>
        <w:t>Grout</w:t>
      </w:r>
    </w:p>
    <w:p w14:paraId="336B8DB4" w14:textId="77777777" w:rsidR="00193BB6" w:rsidRPr="00EC5F59" w:rsidRDefault="00193BB6" w:rsidP="00193BB6">
      <w:pPr>
        <w:pStyle w:val="ListParagraph"/>
        <w:widowControl w:val="0"/>
        <w:numPr>
          <w:ilvl w:val="1"/>
          <w:numId w:val="7"/>
        </w:numPr>
        <w:tabs>
          <w:tab w:val="left" w:pos="1552"/>
          <w:tab w:val="left" w:pos="1553"/>
        </w:tabs>
        <w:autoSpaceDE w:val="0"/>
        <w:autoSpaceDN w:val="0"/>
        <w:spacing w:before="13" w:after="0" w:line="240" w:lineRule="auto"/>
        <w:ind w:hanging="361"/>
        <w:contextualSpacing w:val="0"/>
        <w:rPr>
          <w:rFonts w:cstheme="minorHAnsi"/>
          <w:sz w:val="20"/>
        </w:rPr>
      </w:pPr>
      <w:r w:rsidRPr="00EC5F59">
        <w:rPr>
          <w:rFonts w:cstheme="minorHAnsi"/>
          <w:sz w:val="20"/>
        </w:rPr>
        <w:t>Windows</w:t>
      </w:r>
    </w:p>
    <w:p w14:paraId="4027FD05" w14:textId="77777777" w:rsidR="00193BB6" w:rsidRPr="00EC5F59" w:rsidRDefault="00193BB6" w:rsidP="00193BB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Post Construction Clean Up</w:t>
      </w:r>
    </w:p>
    <w:p w14:paraId="59227F5B" w14:textId="77777777" w:rsidR="00193BB6" w:rsidRPr="00EC5F59" w:rsidRDefault="00193BB6" w:rsidP="00193BB6">
      <w:pPr>
        <w:pStyle w:val="ListParagraph"/>
        <w:widowControl w:val="0"/>
        <w:numPr>
          <w:ilvl w:val="1"/>
          <w:numId w:val="7"/>
        </w:numPr>
        <w:tabs>
          <w:tab w:val="left" w:pos="1552"/>
          <w:tab w:val="left" w:pos="1553"/>
        </w:tabs>
        <w:autoSpaceDE w:val="0"/>
        <w:autoSpaceDN w:val="0"/>
        <w:spacing w:before="11" w:after="0" w:line="240" w:lineRule="auto"/>
        <w:ind w:hanging="361"/>
        <w:contextualSpacing w:val="0"/>
        <w:rPr>
          <w:rFonts w:cstheme="minorHAnsi"/>
          <w:sz w:val="20"/>
        </w:rPr>
      </w:pPr>
      <w:r w:rsidRPr="00EC5F59">
        <w:rPr>
          <w:rFonts w:cstheme="minorHAnsi"/>
          <w:sz w:val="20"/>
        </w:rPr>
        <w:t>Carpet</w:t>
      </w:r>
    </w:p>
    <w:p w14:paraId="1B7CBE65" w14:textId="77777777" w:rsidR="00193BB6" w:rsidRPr="00EC5F59" w:rsidRDefault="00193BB6" w:rsidP="00193BB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Hardwood</w:t>
      </w:r>
      <w:r w:rsidRPr="00EC5F59">
        <w:rPr>
          <w:rFonts w:cstheme="minorHAnsi"/>
          <w:spacing w:val="-1"/>
          <w:sz w:val="20"/>
        </w:rPr>
        <w:t xml:space="preserve"> </w:t>
      </w:r>
      <w:r w:rsidRPr="00EC5F59">
        <w:rPr>
          <w:rFonts w:cstheme="minorHAnsi"/>
          <w:sz w:val="20"/>
        </w:rPr>
        <w:t>Floors</w:t>
      </w:r>
    </w:p>
    <w:p w14:paraId="1BA0F798" w14:textId="77777777" w:rsidR="00193BB6" w:rsidRPr="00EC5F59" w:rsidRDefault="00193BB6" w:rsidP="00193BB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Power Washing</w:t>
      </w:r>
      <w:r w:rsidRPr="00EC5F59">
        <w:rPr>
          <w:rFonts w:cstheme="minorHAnsi"/>
          <w:spacing w:val="-2"/>
          <w:sz w:val="20"/>
        </w:rPr>
        <w:t xml:space="preserve"> </w:t>
      </w:r>
      <w:r w:rsidRPr="00EC5F59">
        <w:rPr>
          <w:rFonts w:cstheme="minorHAnsi"/>
          <w:sz w:val="20"/>
        </w:rPr>
        <w:t>Services</w:t>
      </w:r>
    </w:p>
    <w:p w14:paraId="09473FF7" w14:textId="77777777" w:rsidR="00193BB6" w:rsidRPr="00EC5F59" w:rsidRDefault="00193BB6" w:rsidP="00193BB6">
      <w:pPr>
        <w:pStyle w:val="ListParagraph"/>
        <w:widowControl w:val="0"/>
        <w:numPr>
          <w:ilvl w:val="1"/>
          <w:numId w:val="7"/>
        </w:numPr>
        <w:tabs>
          <w:tab w:val="left" w:pos="1552"/>
          <w:tab w:val="left" w:pos="1553"/>
        </w:tabs>
        <w:autoSpaceDE w:val="0"/>
        <w:autoSpaceDN w:val="0"/>
        <w:spacing w:before="13" w:after="0" w:line="240" w:lineRule="auto"/>
        <w:ind w:hanging="361"/>
        <w:contextualSpacing w:val="0"/>
        <w:rPr>
          <w:rFonts w:cstheme="minorHAnsi"/>
          <w:sz w:val="20"/>
        </w:rPr>
      </w:pPr>
      <w:r w:rsidRPr="00EC5F59">
        <w:rPr>
          <w:rFonts w:cstheme="minorHAnsi"/>
          <w:sz w:val="20"/>
        </w:rPr>
        <w:t>Hard Surface</w:t>
      </w:r>
      <w:r w:rsidRPr="00EC5F59">
        <w:rPr>
          <w:rFonts w:cstheme="minorHAnsi"/>
          <w:spacing w:val="-1"/>
          <w:sz w:val="20"/>
        </w:rPr>
        <w:t xml:space="preserve"> </w:t>
      </w:r>
      <w:r w:rsidRPr="00EC5F59">
        <w:rPr>
          <w:rFonts w:cstheme="minorHAnsi"/>
          <w:sz w:val="20"/>
        </w:rPr>
        <w:t>Floors</w:t>
      </w:r>
    </w:p>
    <w:p w14:paraId="0D6D8D9F" w14:textId="77777777" w:rsidR="00193BB6" w:rsidRPr="00EC5F59" w:rsidRDefault="00193BB6" w:rsidP="00193BB6">
      <w:pPr>
        <w:pStyle w:val="ListParagraph"/>
        <w:widowControl w:val="0"/>
        <w:numPr>
          <w:ilvl w:val="1"/>
          <w:numId w:val="7"/>
        </w:numPr>
        <w:tabs>
          <w:tab w:val="left" w:pos="1552"/>
          <w:tab w:val="left" w:pos="1553"/>
        </w:tabs>
        <w:autoSpaceDE w:val="0"/>
        <w:autoSpaceDN w:val="0"/>
        <w:spacing w:before="14" w:after="0" w:line="240" w:lineRule="auto"/>
        <w:ind w:hanging="361"/>
        <w:contextualSpacing w:val="0"/>
        <w:rPr>
          <w:rFonts w:cstheme="minorHAnsi"/>
          <w:sz w:val="20"/>
        </w:rPr>
      </w:pPr>
      <w:r w:rsidRPr="00EC5F59">
        <w:rPr>
          <w:rFonts w:cstheme="minorHAnsi"/>
          <w:sz w:val="20"/>
        </w:rPr>
        <w:t>urethane</w:t>
      </w:r>
      <w:r w:rsidRPr="00EC5F59">
        <w:rPr>
          <w:rFonts w:cstheme="minorHAnsi"/>
          <w:spacing w:val="-2"/>
          <w:sz w:val="20"/>
        </w:rPr>
        <w:t xml:space="preserve"> </w:t>
      </w:r>
      <w:r w:rsidRPr="00EC5F59">
        <w:rPr>
          <w:rFonts w:cstheme="minorHAnsi"/>
          <w:sz w:val="20"/>
        </w:rPr>
        <w:t>coatings</w:t>
      </w:r>
    </w:p>
    <w:p w14:paraId="3EDECAA7" w14:textId="77777777" w:rsidR="00193BB6" w:rsidRPr="00EC5F59" w:rsidRDefault="00193BB6" w:rsidP="00193BB6">
      <w:pPr>
        <w:pStyle w:val="ListParagraph"/>
        <w:widowControl w:val="0"/>
        <w:numPr>
          <w:ilvl w:val="1"/>
          <w:numId w:val="7"/>
        </w:numPr>
        <w:tabs>
          <w:tab w:val="left" w:pos="1597"/>
          <w:tab w:val="left" w:pos="1598"/>
        </w:tabs>
        <w:autoSpaceDE w:val="0"/>
        <w:autoSpaceDN w:val="0"/>
        <w:spacing w:before="13" w:after="0" w:line="240" w:lineRule="auto"/>
        <w:ind w:left="1597" w:hanging="406"/>
        <w:contextualSpacing w:val="0"/>
        <w:rPr>
          <w:rFonts w:cstheme="minorHAnsi"/>
          <w:sz w:val="20"/>
        </w:rPr>
      </w:pPr>
      <w:r w:rsidRPr="00EC5F59">
        <w:rPr>
          <w:rFonts w:cstheme="minorHAnsi"/>
          <w:sz w:val="20"/>
        </w:rPr>
        <w:t>full flake floor epoxy</w:t>
      </w:r>
      <w:r w:rsidRPr="00EC5F59">
        <w:rPr>
          <w:rFonts w:cstheme="minorHAnsi"/>
          <w:spacing w:val="-5"/>
          <w:sz w:val="20"/>
        </w:rPr>
        <w:t xml:space="preserve"> </w:t>
      </w:r>
      <w:r w:rsidRPr="00EC5F59">
        <w:rPr>
          <w:rFonts w:cstheme="minorHAnsi"/>
          <w:sz w:val="20"/>
        </w:rPr>
        <w:t>coatings</w:t>
      </w:r>
    </w:p>
    <w:p w14:paraId="041143DC" w14:textId="77777777" w:rsidR="00193BB6" w:rsidRPr="00EC5F59" w:rsidRDefault="00193BB6" w:rsidP="00193BB6">
      <w:pPr>
        <w:pStyle w:val="ListParagraph"/>
        <w:widowControl w:val="0"/>
        <w:numPr>
          <w:ilvl w:val="1"/>
          <w:numId w:val="7"/>
        </w:numPr>
        <w:tabs>
          <w:tab w:val="left" w:pos="1597"/>
          <w:tab w:val="left" w:pos="1598"/>
        </w:tabs>
        <w:autoSpaceDE w:val="0"/>
        <w:autoSpaceDN w:val="0"/>
        <w:spacing w:before="14" w:after="0" w:line="240" w:lineRule="auto"/>
        <w:ind w:left="1597" w:hanging="406"/>
        <w:contextualSpacing w:val="0"/>
        <w:rPr>
          <w:rFonts w:cstheme="minorHAnsi"/>
          <w:sz w:val="20"/>
        </w:rPr>
      </w:pPr>
      <w:r w:rsidRPr="00EC5F59">
        <w:rPr>
          <w:rFonts w:cstheme="minorHAnsi"/>
          <w:sz w:val="20"/>
        </w:rPr>
        <w:t>EPIC and Full flake</w:t>
      </w:r>
      <w:r w:rsidRPr="00EC5F59">
        <w:rPr>
          <w:rFonts w:cstheme="minorHAnsi"/>
          <w:spacing w:val="-5"/>
          <w:sz w:val="20"/>
        </w:rPr>
        <w:t xml:space="preserve"> </w:t>
      </w:r>
      <w:r w:rsidRPr="00EC5F59">
        <w:rPr>
          <w:rFonts w:cstheme="minorHAnsi"/>
          <w:sz w:val="20"/>
        </w:rPr>
        <w:t>sealing.</w:t>
      </w:r>
    </w:p>
    <w:p w14:paraId="25650493" w14:textId="77777777" w:rsidR="00193BB6" w:rsidRPr="00EC5F59" w:rsidRDefault="00193BB6" w:rsidP="00193BB6">
      <w:pPr>
        <w:pStyle w:val="ListParagraph"/>
        <w:widowControl w:val="0"/>
        <w:numPr>
          <w:ilvl w:val="2"/>
          <w:numId w:val="7"/>
        </w:numPr>
        <w:tabs>
          <w:tab w:val="left" w:pos="2272"/>
          <w:tab w:val="left" w:pos="2273"/>
        </w:tabs>
        <w:autoSpaceDE w:val="0"/>
        <w:autoSpaceDN w:val="0"/>
        <w:spacing w:before="11" w:after="0" w:line="256" w:lineRule="auto"/>
        <w:ind w:right="363"/>
        <w:contextualSpacing w:val="0"/>
        <w:rPr>
          <w:sz w:val="20"/>
        </w:rPr>
      </w:pPr>
      <w:r w:rsidRPr="00EC5F59">
        <w:rPr>
          <w:rFonts w:cstheme="minorHAnsi"/>
          <w:sz w:val="20"/>
        </w:rPr>
        <w:t>ServiceMaster</w:t>
      </w:r>
      <w:r w:rsidRPr="00EC5F59">
        <w:rPr>
          <w:rFonts w:cstheme="minorHAnsi"/>
          <w:spacing w:val="-6"/>
          <w:sz w:val="20"/>
        </w:rPr>
        <w:t xml:space="preserve"> </w:t>
      </w:r>
      <w:r w:rsidRPr="00EC5F59">
        <w:rPr>
          <w:rFonts w:cstheme="minorHAnsi"/>
          <w:sz w:val="20"/>
        </w:rPr>
        <w:t>Professional</w:t>
      </w:r>
      <w:r w:rsidRPr="00EC5F59">
        <w:rPr>
          <w:rFonts w:cstheme="minorHAnsi"/>
          <w:spacing w:val="-5"/>
          <w:sz w:val="20"/>
        </w:rPr>
        <w:t xml:space="preserve"> </w:t>
      </w:r>
      <w:r w:rsidRPr="00EC5F59">
        <w:rPr>
          <w:rFonts w:cstheme="minorHAnsi"/>
          <w:sz w:val="20"/>
        </w:rPr>
        <w:t>Services</w:t>
      </w:r>
      <w:r w:rsidRPr="00EC5F59">
        <w:rPr>
          <w:rFonts w:cstheme="minorHAnsi"/>
          <w:spacing w:val="-2"/>
          <w:sz w:val="20"/>
        </w:rPr>
        <w:t xml:space="preserve"> </w:t>
      </w:r>
      <w:r w:rsidRPr="00EC5F59">
        <w:rPr>
          <w:rFonts w:cstheme="minorHAnsi"/>
          <w:sz w:val="20"/>
        </w:rPr>
        <w:t>does</w:t>
      </w:r>
      <w:r w:rsidRPr="00EC5F59">
        <w:rPr>
          <w:rFonts w:cstheme="minorHAnsi"/>
          <w:spacing w:val="-1"/>
          <w:sz w:val="20"/>
        </w:rPr>
        <w:t xml:space="preserve"> </w:t>
      </w:r>
      <w:r w:rsidRPr="00EC5F59">
        <w:rPr>
          <w:rFonts w:cstheme="minorHAnsi"/>
          <w:sz w:val="20"/>
        </w:rPr>
        <w:t>a</w:t>
      </w:r>
      <w:r w:rsidRPr="00EC5F59">
        <w:rPr>
          <w:rFonts w:cstheme="minorHAnsi"/>
          <w:spacing w:val="-4"/>
          <w:sz w:val="20"/>
        </w:rPr>
        <w:t xml:space="preserve"> </w:t>
      </w:r>
      <w:r w:rsidRPr="00EC5F59">
        <w:rPr>
          <w:rFonts w:cstheme="minorHAnsi"/>
          <w:sz w:val="20"/>
        </w:rPr>
        <w:t>wide</w:t>
      </w:r>
      <w:r w:rsidRPr="00EC5F59">
        <w:rPr>
          <w:rFonts w:cstheme="minorHAnsi"/>
          <w:spacing w:val="-6"/>
          <w:sz w:val="20"/>
        </w:rPr>
        <w:t xml:space="preserve"> </w:t>
      </w:r>
      <w:r w:rsidRPr="00EC5F59">
        <w:rPr>
          <w:rFonts w:cstheme="minorHAnsi"/>
          <w:sz w:val="20"/>
        </w:rPr>
        <w:t>ray</w:t>
      </w:r>
      <w:r w:rsidRPr="00EC5F59">
        <w:rPr>
          <w:rFonts w:cstheme="minorHAnsi"/>
          <w:spacing w:val="-5"/>
          <w:sz w:val="20"/>
        </w:rPr>
        <w:t xml:space="preserve"> </w:t>
      </w:r>
      <w:r w:rsidRPr="00EC5F59">
        <w:rPr>
          <w:rFonts w:cstheme="minorHAnsi"/>
          <w:sz w:val="20"/>
        </w:rPr>
        <w:t>of</w:t>
      </w:r>
      <w:r w:rsidRPr="00EC5F59">
        <w:rPr>
          <w:rFonts w:cstheme="minorHAnsi"/>
          <w:spacing w:val="-3"/>
          <w:sz w:val="20"/>
        </w:rPr>
        <w:t xml:space="preserve"> </w:t>
      </w:r>
      <w:r w:rsidRPr="00EC5F59">
        <w:rPr>
          <w:rFonts w:cstheme="minorHAnsi"/>
          <w:sz w:val="20"/>
        </w:rPr>
        <w:t>hard</w:t>
      </w:r>
      <w:r w:rsidRPr="00EC5F59">
        <w:rPr>
          <w:rFonts w:cstheme="minorHAnsi"/>
          <w:spacing w:val="-7"/>
          <w:sz w:val="20"/>
        </w:rPr>
        <w:t xml:space="preserve"> </w:t>
      </w:r>
      <w:r w:rsidRPr="00EC5F59">
        <w:rPr>
          <w:rFonts w:cstheme="minorHAnsi"/>
          <w:sz w:val="20"/>
        </w:rPr>
        <w:t>floor</w:t>
      </w:r>
      <w:r w:rsidRPr="00EC5F59">
        <w:rPr>
          <w:rFonts w:cstheme="minorHAnsi"/>
          <w:spacing w:val="-4"/>
          <w:sz w:val="20"/>
        </w:rPr>
        <w:t xml:space="preserve"> </w:t>
      </w:r>
      <w:r w:rsidRPr="00EC5F59">
        <w:rPr>
          <w:rFonts w:cstheme="minorHAnsi"/>
          <w:sz w:val="20"/>
        </w:rPr>
        <w:t>surfaces</w:t>
      </w:r>
      <w:r w:rsidRPr="00EC5F59">
        <w:rPr>
          <w:rFonts w:cstheme="minorHAnsi"/>
          <w:spacing w:val="-5"/>
          <w:sz w:val="20"/>
        </w:rPr>
        <w:t xml:space="preserve"> </w:t>
      </w:r>
      <w:r w:rsidRPr="00EC5F59">
        <w:rPr>
          <w:rFonts w:cstheme="minorHAnsi"/>
          <w:sz w:val="20"/>
        </w:rPr>
        <w:t>including</w:t>
      </w:r>
      <w:r w:rsidRPr="00EC5F59">
        <w:rPr>
          <w:rFonts w:cstheme="minorHAnsi"/>
          <w:spacing w:val="-5"/>
          <w:sz w:val="20"/>
        </w:rPr>
        <w:t xml:space="preserve"> </w:t>
      </w:r>
      <w:r w:rsidRPr="00EC5F59">
        <w:rPr>
          <w:rFonts w:cstheme="minorHAnsi"/>
          <w:sz w:val="20"/>
        </w:rPr>
        <w:t>vinyl,</w:t>
      </w:r>
      <w:r w:rsidRPr="00EC5F59">
        <w:rPr>
          <w:rFonts w:cstheme="minorHAnsi"/>
          <w:spacing w:val="-9"/>
          <w:sz w:val="20"/>
        </w:rPr>
        <w:t xml:space="preserve"> </w:t>
      </w:r>
      <w:r w:rsidRPr="00EC5F59">
        <w:rPr>
          <w:rFonts w:cstheme="minorHAnsi"/>
          <w:sz w:val="20"/>
        </w:rPr>
        <w:t>ceramic,</w:t>
      </w:r>
      <w:r w:rsidRPr="00EC5F59">
        <w:rPr>
          <w:rFonts w:cstheme="minorHAnsi"/>
          <w:spacing w:val="-4"/>
          <w:sz w:val="20"/>
        </w:rPr>
        <w:t xml:space="preserve"> </w:t>
      </w:r>
      <w:r w:rsidRPr="00EC5F59">
        <w:rPr>
          <w:rFonts w:cstheme="minorHAnsi"/>
          <w:sz w:val="20"/>
        </w:rPr>
        <w:t>quarry</w:t>
      </w:r>
      <w:r w:rsidRPr="00EC5F59">
        <w:rPr>
          <w:rFonts w:cstheme="minorHAnsi"/>
          <w:spacing w:val="-4"/>
          <w:sz w:val="20"/>
        </w:rPr>
        <w:t xml:space="preserve"> </w:t>
      </w:r>
      <w:r w:rsidRPr="00EC5F59">
        <w:rPr>
          <w:rFonts w:cstheme="minorHAnsi"/>
          <w:sz w:val="20"/>
        </w:rPr>
        <w:t>tile, and</w:t>
      </w:r>
      <w:r w:rsidRPr="00EC5F59">
        <w:rPr>
          <w:rFonts w:cstheme="minorHAnsi"/>
          <w:spacing w:val="-1"/>
          <w:sz w:val="20"/>
        </w:rPr>
        <w:t xml:space="preserve"> </w:t>
      </w:r>
      <w:proofErr w:type="gramStart"/>
      <w:r w:rsidRPr="00EC5F59">
        <w:rPr>
          <w:rFonts w:cstheme="minorHAnsi"/>
          <w:sz w:val="20"/>
        </w:rPr>
        <w:t>wood</w:t>
      </w:r>
      <w:proofErr w:type="gramEnd"/>
    </w:p>
    <w:p w14:paraId="2F6D30FA" w14:textId="77777777" w:rsidR="00193BB6" w:rsidRPr="00664547" w:rsidRDefault="00193BB6" w:rsidP="00193BB6">
      <w:pPr>
        <w:spacing w:after="0"/>
        <w:rPr>
          <w:rFonts w:ascii="CIDFont+F1" w:hAnsi="CIDFont+F1" w:cs="CIDFont+F1"/>
          <w:sz w:val="24"/>
          <w:szCs w:val="24"/>
        </w:rPr>
      </w:pPr>
    </w:p>
    <w:p w14:paraId="33CE42CA" w14:textId="77777777" w:rsidR="00193BB6" w:rsidRPr="00193BB6" w:rsidRDefault="00193BB6" w:rsidP="00193BB6">
      <w:pPr>
        <w:widowControl w:val="0"/>
        <w:tabs>
          <w:tab w:val="left" w:pos="1552"/>
          <w:tab w:val="left" w:pos="1553"/>
        </w:tabs>
        <w:autoSpaceDE w:val="0"/>
        <w:autoSpaceDN w:val="0"/>
        <w:spacing w:before="11" w:after="0" w:line="240" w:lineRule="auto"/>
        <w:rPr>
          <w:sz w:val="20"/>
        </w:rPr>
      </w:pPr>
    </w:p>
    <w:p w14:paraId="509AAEC3" w14:textId="6E6C7213" w:rsidR="00AA3A80" w:rsidRPr="001F4216" w:rsidRDefault="00AA3A80" w:rsidP="001F4216"/>
    <w:sectPr w:rsidR="00AA3A80" w:rsidRPr="001F4216" w:rsidSect="00422661">
      <w:headerReference w:type="default" r:id="rId7"/>
      <w:footerReference w:type="default" r:id="rId8"/>
      <w:pgSz w:w="12240" w:h="15840" w:code="1"/>
      <w:pgMar w:top="1440" w:right="1440" w:bottom="1152"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C64A9" w14:textId="77777777" w:rsidR="00CB5789" w:rsidRDefault="00CB5789" w:rsidP="0028433E">
      <w:pPr>
        <w:spacing w:after="0" w:line="240" w:lineRule="auto"/>
      </w:pPr>
      <w:r>
        <w:separator/>
      </w:r>
    </w:p>
  </w:endnote>
  <w:endnote w:type="continuationSeparator" w:id="0">
    <w:p w14:paraId="008E1312" w14:textId="77777777" w:rsidR="00CB5789" w:rsidRDefault="00CB5789" w:rsidP="0028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53CE" w14:textId="702E9247" w:rsidR="00921AE7" w:rsidRDefault="0008131A" w:rsidP="00921AE7">
    <w:pPr>
      <w:pStyle w:val="Footer"/>
    </w:pPr>
    <w:r>
      <w:t>ServiceMaster Professional Services</w:t>
    </w:r>
    <w:r w:rsidR="00921AE7">
      <w:t xml:space="preserve"> </w:t>
    </w:r>
    <w:r w:rsidR="00921AE7">
      <w:rPr>
        <w:rFonts w:cstheme="minorHAnsi"/>
      </w:rPr>
      <w:t>●</w:t>
    </w:r>
    <w:r w:rsidR="00921AE7">
      <w:t xml:space="preserve"> PO Box 608 St</w:t>
    </w:r>
    <w:r>
      <w:t>.</w:t>
    </w:r>
    <w:r w:rsidR="00921AE7">
      <w:t xml:space="preserve"> Cloud, MN 56303</w:t>
    </w:r>
    <w:r>
      <w:t xml:space="preserve"> </w:t>
    </w:r>
    <w:r>
      <w:rPr>
        <w:rFonts w:cstheme="minorHAnsi"/>
      </w:rPr>
      <w:t xml:space="preserve">● </w:t>
    </w:r>
    <w:r w:rsidRPr="0008131A">
      <w:rPr>
        <w:rFonts w:cstheme="minorHAnsi"/>
        <w:b/>
        <w:bCs/>
      </w:rPr>
      <w:t>SERVICEMASTERPS.COM</w:t>
    </w:r>
    <w:r w:rsidR="00921AE7" w:rsidRPr="0008131A">
      <w:rPr>
        <w:b/>
        <w:bCs/>
      </w:rPr>
      <w:ptab w:relativeTo="margin" w:alignment="right" w:leader="none"/>
    </w:r>
  </w:p>
  <w:p w14:paraId="103BB46C" w14:textId="5833F43A" w:rsidR="00921AE7" w:rsidRDefault="00921AE7">
    <w:pPr>
      <w:pStyle w:val="Footer"/>
    </w:pPr>
  </w:p>
  <w:p w14:paraId="69B7BA09" w14:textId="77777777" w:rsidR="00921AE7" w:rsidRDefault="00921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E855" w14:textId="77777777" w:rsidR="00CB5789" w:rsidRDefault="00CB5789" w:rsidP="0028433E">
      <w:pPr>
        <w:spacing w:after="0" w:line="240" w:lineRule="auto"/>
      </w:pPr>
      <w:r>
        <w:separator/>
      </w:r>
    </w:p>
  </w:footnote>
  <w:footnote w:type="continuationSeparator" w:id="0">
    <w:p w14:paraId="111DC20A" w14:textId="77777777" w:rsidR="00CB5789" w:rsidRDefault="00CB5789" w:rsidP="0028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C45D" w14:textId="36A31DA5" w:rsidR="0028433E" w:rsidRDefault="0008131A" w:rsidP="00547DA0">
    <w:pPr>
      <w:pStyle w:val="Header"/>
      <w:jc w:val="center"/>
    </w:pPr>
    <w:r>
      <w:rPr>
        <w:noProof/>
      </w:rPr>
      <w:drawing>
        <wp:inline distT="0" distB="0" distL="0" distR="0" wp14:anchorId="55F246C3" wp14:editId="581F60F9">
          <wp:extent cx="1585971" cy="891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447" cy="931720"/>
                  </a:xfrm>
                  <a:prstGeom prst="rect">
                    <a:avLst/>
                  </a:prstGeom>
                  <a:noFill/>
                  <a:ln>
                    <a:noFill/>
                  </a:ln>
                </pic:spPr>
              </pic:pic>
            </a:graphicData>
          </a:graphic>
        </wp:inline>
      </w:drawing>
    </w:r>
    <w:r w:rsidR="00FE7CA1">
      <w:rPr>
        <w:noProof/>
      </w:rPr>
      <w:drawing>
        <wp:inline distT="0" distB="0" distL="0" distR="0" wp14:anchorId="6B8C0E3D" wp14:editId="52E917B2">
          <wp:extent cx="1722120" cy="1002657"/>
          <wp:effectExtent l="0" t="0" r="0" b="0"/>
          <wp:docPr id="1" name="Picture 1" descr="ESU 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U C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479" cy="1015093"/>
                  </a:xfrm>
                  <a:prstGeom prst="rect">
                    <a:avLst/>
                  </a:prstGeom>
                  <a:noFill/>
                  <a:ln>
                    <a:noFill/>
                  </a:ln>
                </pic:spPr>
              </pic:pic>
            </a:graphicData>
          </a:graphic>
        </wp:inline>
      </w:drawing>
    </w:r>
    <w:r>
      <w:rPr>
        <w:noProof/>
      </w:rPr>
      <w:drawing>
        <wp:inline distT="0" distB="0" distL="0" distR="0" wp14:anchorId="02F76566" wp14:editId="2035D1E0">
          <wp:extent cx="2030592" cy="852805"/>
          <wp:effectExtent l="0" t="0" r="825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44666" cy="9007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59D3"/>
    <w:multiLevelType w:val="hybridMultilevel"/>
    <w:tmpl w:val="9E1E6AA0"/>
    <w:lvl w:ilvl="0" w:tplc="EF8098A8">
      <w:numFmt w:val="bullet"/>
      <w:lvlText w:val=""/>
      <w:lvlJc w:val="left"/>
      <w:pPr>
        <w:ind w:left="832" w:hanging="361"/>
      </w:pPr>
      <w:rPr>
        <w:rFonts w:ascii="Symbol" w:eastAsia="Symbol" w:hAnsi="Symbol" w:cs="Symbol" w:hint="default"/>
        <w:w w:val="99"/>
        <w:sz w:val="20"/>
        <w:szCs w:val="20"/>
        <w:lang w:val="en-US" w:eastAsia="en-US" w:bidi="en-US"/>
      </w:rPr>
    </w:lvl>
    <w:lvl w:ilvl="1" w:tplc="E3E08FF6">
      <w:numFmt w:val="bullet"/>
      <w:lvlText w:val="o"/>
      <w:lvlJc w:val="left"/>
      <w:pPr>
        <w:ind w:left="1552" w:hanging="360"/>
      </w:pPr>
      <w:rPr>
        <w:rFonts w:ascii="Courier New" w:eastAsia="Courier New" w:hAnsi="Courier New" w:cs="Courier New" w:hint="default"/>
        <w:w w:val="99"/>
        <w:sz w:val="20"/>
        <w:szCs w:val="20"/>
        <w:lang w:val="en-US" w:eastAsia="en-US" w:bidi="en-US"/>
      </w:rPr>
    </w:lvl>
    <w:lvl w:ilvl="2" w:tplc="560CA580">
      <w:numFmt w:val="bullet"/>
      <w:lvlText w:val=""/>
      <w:lvlJc w:val="left"/>
      <w:pPr>
        <w:ind w:left="2272" w:hanging="360"/>
      </w:pPr>
      <w:rPr>
        <w:rFonts w:ascii="Wingdings" w:eastAsia="Wingdings" w:hAnsi="Wingdings" w:cs="Wingdings" w:hint="default"/>
        <w:w w:val="99"/>
        <w:sz w:val="20"/>
        <w:szCs w:val="20"/>
        <w:lang w:val="en-US" w:eastAsia="en-US" w:bidi="en-US"/>
      </w:rPr>
    </w:lvl>
    <w:lvl w:ilvl="3" w:tplc="96EEA908">
      <w:numFmt w:val="bullet"/>
      <w:lvlText w:val="•"/>
      <w:lvlJc w:val="left"/>
      <w:pPr>
        <w:ind w:left="3437" w:hanging="360"/>
      </w:pPr>
      <w:rPr>
        <w:rFonts w:hint="default"/>
        <w:lang w:val="en-US" w:eastAsia="en-US" w:bidi="en-US"/>
      </w:rPr>
    </w:lvl>
    <w:lvl w:ilvl="4" w:tplc="3A8A3822">
      <w:numFmt w:val="bullet"/>
      <w:lvlText w:val="•"/>
      <w:lvlJc w:val="left"/>
      <w:pPr>
        <w:ind w:left="4595" w:hanging="360"/>
      </w:pPr>
      <w:rPr>
        <w:rFonts w:hint="default"/>
        <w:lang w:val="en-US" w:eastAsia="en-US" w:bidi="en-US"/>
      </w:rPr>
    </w:lvl>
    <w:lvl w:ilvl="5" w:tplc="D4BE2086">
      <w:numFmt w:val="bullet"/>
      <w:lvlText w:val="•"/>
      <w:lvlJc w:val="left"/>
      <w:pPr>
        <w:ind w:left="5752" w:hanging="360"/>
      </w:pPr>
      <w:rPr>
        <w:rFonts w:hint="default"/>
        <w:lang w:val="en-US" w:eastAsia="en-US" w:bidi="en-US"/>
      </w:rPr>
    </w:lvl>
    <w:lvl w:ilvl="6" w:tplc="07E89646">
      <w:numFmt w:val="bullet"/>
      <w:lvlText w:val="•"/>
      <w:lvlJc w:val="left"/>
      <w:pPr>
        <w:ind w:left="6910" w:hanging="360"/>
      </w:pPr>
      <w:rPr>
        <w:rFonts w:hint="default"/>
        <w:lang w:val="en-US" w:eastAsia="en-US" w:bidi="en-US"/>
      </w:rPr>
    </w:lvl>
    <w:lvl w:ilvl="7" w:tplc="8F4CDB76">
      <w:numFmt w:val="bullet"/>
      <w:lvlText w:val="•"/>
      <w:lvlJc w:val="left"/>
      <w:pPr>
        <w:ind w:left="8067" w:hanging="360"/>
      </w:pPr>
      <w:rPr>
        <w:rFonts w:hint="default"/>
        <w:lang w:val="en-US" w:eastAsia="en-US" w:bidi="en-US"/>
      </w:rPr>
    </w:lvl>
    <w:lvl w:ilvl="8" w:tplc="F6083C52">
      <w:numFmt w:val="bullet"/>
      <w:lvlText w:val="•"/>
      <w:lvlJc w:val="left"/>
      <w:pPr>
        <w:ind w:left="9225" w:hanging="360"/>
      </w:pPr>
      <w:rPr>
        <w:rFonts w:hint="default"/>
        <w:lang w:val="en-US" w:eastAsia="en-US" w:bidi="en-US"/>
      </w:rPr>
    </w:lvl>
  </w:abstractNum>
  <w:abstractNum w:abstractNumId="1" w15:restartNumberingAfterBreak="0">
    <w:nsid w:val="31CD3345"/>
    <w:multiLevelType w:val="hybridMultilevel"/>
    <w:tmpl w:val="4E8A7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A0BAA"/>
    <w:multiLevelType w:val="hybridMultilevel"/>
    <w:tmpl w:val="0F1ACDAA"/>
    <w:lvl w:ilvl="0" w:tplc="790E99E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34213"/>
    <w:multiLevelType w:val="hybridMultilevel"/>
    <w:tmpl w:val="398E64CC"/>
    <w:lvl w:ilvl="0" w:tplc="5E9629E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0313CD"/>
    <w:multiLevelType w:val="hybridMultilevel"/>
    <w:tmpl w:val="65CA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6D78AE"/>
    <w:multiLevelType w:val="hybridMultilevel"/>
    <w:tmpl w:val="DB4451F4"/>
    <w:lvl w:ilvl="0" w:tplc="790E99E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F5975"/>
    <w:multiLevelType w:val="hybridMultilevel"/>
    <w:tmpl w:val="499AE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562"/>
    <w:rsid w:val="000072FA"/>
    <w:rsid w:val="00012F6C"/>
    <w:rsid w:val="0008131A"/>
    <w:rsid w:val="0008551C"/>
    <w:rsid w:val="000B1E39"/>
    <w:rsid w:val="000D7F46"/>
    <w:rsid w:val="00116BCF"/>
    <w:rsid w:val="001822E2"/>
    <w:rsid w:val="00190AA0"/>
    <w:rsid w:val="00193BB6"/>
    <w:rsid w:val="001D1D1A"/>
    <w:rsid w:val="001F4216"/>
    <w:rsid w:val="0028433E"/>
    <w:rsid w:val="00285669"/>
    <w:rsid w:val="002B1519"/>
    <w:rsid w:val="002B35EC"/>
    <w:rsid w:val="002E781E"/>
    <w:rsid w:val="0037014B"/>
    <w:rsid w:val="003A4ECD"/>
    <w:rsid w:val="003B65B0"/>
    <w:rsid w:val="003C3159"/>
    <w:rsid w:val="003E4798"/>
    <w:rsid w:val="00407F73"/>
    <w:rsid w:val="00422661"/>
    <w:rsid w:val="00453497"/>
    <w:rsid w:val="004B1F6B"/>
    <w:rsid w:val="00507B7D"/>
    <w:rsid w:val="00547DA0"/>
    <w:rsid w:val="005528D5"/>
    <w:rsid w:val="005A0F23"/>
    <w:rsid w:val="00664547"/>
    <w:rsid w:val="00683E58"/>
    <w:rsid w:val="006B56D6"/>
    <w:rsid w:val="00703CAF"/>
    <w:rsid w:val="00766E2C"/>
    <w:rsid w:val="007D66AE"/>
    <w:rsid w:val="007F730D"/>
    <w:rsid w:val="008C69FC"/>
    <w:rsid w:val="008D7C14"/>
    <w:rsid w:val="008E5FD2"/>
    <w:rsid w:val="008F1C38"/>
    <w:rsid w:val="00921AE7"/>
    <w:rsid w:val="00934562"/>
    <w:rsid w:val="00944903"/>
    <w:rsid w:val="00985A89"/>
    <w:rsid w:val="009936B5"/>
    <w:rsid w:val="0099639A"/>
    <w:rsid w:val="009F2E9B"/>
    <w:rsid w:val="00A648AD"/>
    <w:rsid w:val="00AA3A80"/>
    <w:rsid w:val="00AC777A"/>
    <w:rsid w:val="00B16317"/>
    <w:rsid w:val="00B31B70"/>
    <w:rsid w:val="00C0265C"/>
    <w:rsid w:val="00C26935"/>
    <w:rsid w:val="00CB5789"/>
    <w:rsid w:val="00D0612B"/>
    <w:rsid w:val="00D152C6"/>
    <w:rsid w:val="00D323E0"/>
    <w:rsid w:val="00D54163"/>
    <w:rsid w:val="00EC5F59"/>
    <w:rsid w:val="00F05908"/>
    <w:rsid w:val="00F14459"/>
    <w:rsid w:val="00FD6B9B"/>
    <w:rsid w:val="00FE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514DE"/>
  <w15:chartTrackingRefBased/>
  <w15:docId w15:val="{2583FE13-8F57-44D9-95AF-61B107A1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5EC"/>
  </w:style>
  <w:style w:type="paragraph" w:styleId="Heading1">
    <w:name w:val="heading 1"/>
    <w:basedOn w:val="Normal"/>
    <w:link w:val="Heading1Char"/>
    <w:uiPriority w:val="9"/>
    <w:qFormat/>
    <w:rsid w:val="001F4216"/>
    <w:pPr>
      <w:widowControl w:val="0"/>
      <w:autoSpaceDE w:val="0"/>
      <w:autoSpaceDN w:val="0"/>
      <w:spacing w:after="0" w:line="240" w:lineRule="auto"/>
      <w:ind w:left="112"/>
      <w:outlineLvl w:val="0"/>
    </w:pPr>
    <w:rPr>
      <w:rFonts w:ascii="Calibri" w:eastAsia="Calibri" w:hAnsi="Calibri" w:cs="Calibri"/>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433E"/>
    <w:pPr>
      <w:spacing w:after="0" w:line="240" w:lineRule="auto"/>
    </w:pPr>
  </w:style>
  <w:style w:type="character" w:styleId="Hyperlink">
    <w:name w:val="Hyperlink"/>
    <w:basedOn w:val="DefaultParagraphFont"/>
    <w:uiPriority w:val="99"/>
    <w:unhideWhenUsed/>
    <w:rsid w:val="0028433E"/>
    <w:rPr>
      <w:color w:val="0563C1" w:themeColor="hyperlink"/>
      <w:u w:val="single"/>
    </w:rPr>
  </w:style>
  <w:style w:type="paragraph" w:styleId="BalloonText">
    <w:name w:val="Balloon Text"/>
    <w:basedOn w:val="Normal"/>
    <w:link w:val="BalloonTextChar"/>
    <w:uiPriority w:val="99"/>
    <w:semiHidden/>
    <w:unhideWhenUsed/>
    <w:rsid w:val="0028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33E"/>
    <w:rPr>
      <w:rFonts w:ascii="Segoe UI" w:hAnsi="Segoe UI" w:cs="Segoe UI"/>
      <w:sz w:val="18"/>
      <w:szCs w:val="18"/>
    </w:rPr>
  </w:style>
  <w:style w:type="paragraph" w:styleId="Header">
    <w:name w:val="header"/>
    <w:basedOn w:val="Normal"/>
    <w:link w:val="HeaderChar"/>
    <w:uiPriority w:val="99"/>
    <w:unhideWhenUsed/>
    <w:rsid w:val="00284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33E"/>
  </w:style>
  <w:style w:type="paragraph" w:styleId="Footer">
    <w:name w:val="footer"/>
    <w:basedOn w:val="Normal"/>
    <w:link w:val="FooterChar"/>
    <w:uiPriority w:val="99"/>
    <w:unhideWhenUsed/>
    <w:rsid w:val="00284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33E"/>
  </w:style>
  <w:style w:type="paragraph" w:customStyle="1" w:styleId="Default">
    <w:name w:val="Default"/>
    <w:rsid w:val="0099639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664547"/>
    <w:pPr>
      <w:ind w:left="720"/>
      <w:contextualSpacing/>
    </w:pPr>
  </w:style>
  <w:style w:type="character" w:styleId="UnresolvedMention">
    <w:name w:val="Unresolved Mention"/>
    <w:basedOn w:val="DefaultParagraphFont"/>
    <w:uiPriority w:val="99"/>
    <w:semiHidden/>
    <w:unhideWhenUsed/>
    <w:rsid w:val="00AA3A80"/>
    <w:rPr>
      <w:color w:val="605E5C"/>
      <w:shd w:val="clear" w:color="auto" w:fill="E1DFDD"/>
    </w:rPr>
  </w:style>
  <w:style w:type="character" w:customStyle="1" w:styleId="Heading1Char">
    <w:name w:val="Heading 1 Char"/>
    <w:basedOn w:val="DefaultParagraphFont"/>
    <w:link w:val="Heading1"/>
    <w:uiPriority w:val="9"/>
    <w:rsid w:val="001F4216"/>
    <w:rPr>
      <w:rFonts w:ascii="Calibri" w:eastAsia="Calibri" w:hAnsi="Calibri" w:cs="Calibri"/>
      <w:b/>
      <w:bCs/>
      <w:sz w:val="20"/>
      <w:szCs w:val="20"/>
      <w:lang w:bidi="en-US"/>
    </w:rPr>
  </w:style>
  <w:style w:type="paragraph" w:styleId="BodyText">
    <w:name w:val="Body Text"/>
    <w:basedOn w:val="Normal"/>
    <w:link w:val="BodyTextChar"/>
    <w:uiPriority w:val="1"/>
    <w:qFormat/>
    <w:rsid w:val="00193BB6"/>
    <w:pPr>
      <w:widowControl w:val="0"/>
      <w:autoSpaceDE w:val="0"/>
      <w:autoSpaceDN w:val="0"/>
      <w:spacing w:before="13" w:after="0" w:line="240" w:lineRule="auto"/>
      <w:ind w:left="1552" w:hanging="361"/>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193BB6"/>
    <w:rPr>
      <w:rFonts w:ascii="Calibri" w:eastAsia="Calibri" w:hAnsi="Calibri" w:cs="Calibri"/>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Pyle</dc:creator>
  <cp:keywords/>
  <dc:description/>
  <cp:lastModifiedBy>Angelica Gomez</cp:lastModifiedBy>
  <cp:revision>2</cp:revision>
  <cp:lastPrinted>2020-09-14T15:42:00Z</cp:lastPrinted>
  <dcterms:created xsi:type="dcterms:W3CDTF">2021-05-19T17:13:00Z</dcterms:created>
  <dcterms:modified xsi:type="dcterms:W3CDTF">2021-05-19T17:13:00Z</dcterms:modified>
</cp:coreProperties>
</file>